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51" w:rsidRDefault="004840CC" w:rsidP="00D2703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3.5pt">
            <v:imagedata r:id="rId6" o:title=""/>
          </v:shape>
        </w:pict>
      </w:r>
    </w:p>
    <w:p w:rsidR="00AE0D51" w:rsidRPr="00092250" w:rsidRDefault="00AE0D51" w:rsidP="00D2703F">
      <w:pPr>
        <w:pStyle w:val="a3"/>
        <w:widowControl/>
        <w:autoSpaceDE/>
        <w:autoSpaceDN/>
        <w:ind w:left="-900" w:right="-365"/>
        <w:jc w:val="center"/>
        <w:outlineLvl w:val="0"/>
        <w:rPr>
          <w:b/>
          <w:bCs/>
        </w:rPr>
      </w:pPr>
    </w:p>
    <w:p w:rsidR="00AE0D51" w:rsidRPr="00092250" w:rsidRDefault="00AE0D51" w:rsidP="00D2703F">
      <w:pPr>
        <w:pStyle w:val="a3"/>
        <w:widowControl/>
        <w:autoSpaceDE/>
        <w:autoSpaceDN/>
        <w:ind w:left="-900" w:right="-365"/>
        <w:jc w:val="center"/>
        <w:outlineLvl w:val="0"/>
        <w:rPr>
          <w:b/>
          <w:bCs/>
        </w:rPr>
      </w:pPr>
      <w:r w:rsidRPr="00092250">
        <w:rPr>
          <w:b/>
          <w:bCs/>
        </w:rPr>
        <w:t>МИНИСТЕРСТВО НАУКИ И ВЫСШЕГО ОБРАЗОВАНИЯ</w:t>
      </w:r>
    </w:p>
    <w:p w:rsidR="00AE0D51" w:rsidRPr="00092250" w:rsidRDefault="00AE0D51" w:rsidP="00D2703F">
      <w:pPr>
        <w:pStyle w:val="a3"/>
        <w:widowControl/>
        <w:autoSpaceDE/>
        <w:autoSpaceDN/>
        <w:ind w:left="-900" w:right="-365"/>
        <w:jc w:val="center"/>
        <w:outlineLvl w:val="0"/>
        <w:rPr>
          <w:b/>
          <w:bCs/>
        </w:rPr>
      </w:pPr>
      <w:r w:rsidRPr="00092250">
        <w:rPr>
          <w:b/>
          <w:bCs/>
        </w:rPr>
        <w:t xml:space="preserve"> РОССИЙСКОЙ ФЕДЕРАЦИИ</w:t>
      </w:r>
    </w:p>
    <w:p w:rsidR="00AE0D51" w:rsidRPr="00092250" w:rsidRDefault="00AE0D51" w:rsidP="00D2703F">
      <w:pPr>
        <w:pStyle w:val="a3"/>
        <w:widowControl/>
        <w:autoSpaceDE/>
        <w:autoSpaceDN/>
        <w:ind w:left="-900" w:right="-365"/>
        <w:jc w:val="center"/>
        <w:outlineLvl w:val="0"/>
        <w:rPr>
          <w:b/>
          <w:bCs/>
        </w:rPr>
      </w:pPr>
      <w:r w:rsidRPr="00092250">
        <w:rPr>
          <w:b/>
          <w:bCs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AE0D51" w:rsidRPr="00092250" w:rsidRDefault="00AE0D51" w:rsidP="00D2703F">
      <w:pPr>
        <w:pStyle w:val="a3"/>
        <w:widowControl/>
        <w:autoSpaceDE/>
        <w:autoSpaceDN/>
        <w:ind w:left="-900" w:right="-365"/>
        <w:jc w:val="center"/>
        <w:outlineLvl w:val="0"/>
        <w:rPr>
          <w:b/>
          <w:bCs/>
        </w:rPr>
      </w:pPr>
      <w:r w:rsidRPr="00092250">
        <w:rPr>
          <w:b/>
          <w:bCs/>
        </w:rPr>
        <w:t xml:space="preserve">«Донской государственный технический университет» </w:t>
      </w:r>
    </w:p>
    <w:p w:rsidR="00AE0D51" w:rsidRPr="00092250" w:rsidRDefault="00AE0D51" w:rsidP="00D2703F">
      <w:pPr>
        <w:pStyle w:val="a3"/>
        <w:widowControl/>
        <w:autoSpaceDE/>
        <w:autoSpaceDN/>
        <w:ind w:left="-900" w:right="-365"/>
        <w:jc w:val="center"/>
        <w:outlineLvl w:val="0"/>
        <w:rPr>
          <w:b/>
          <w:bCs/>
        </w:rPr>
      </w:pPr>
      <w:r w:rsidRPr="00092250">
        <w:rPr>
          <w:b/>
          <w:bCs/>
        </w:rPr>
        <w:t>в г. Волгодонске Ростовской области</w:t>
      </w:r>
    </w:p>
    <w:p w:rsidR="00AE0D51" w:rsidRPr="00092250" w:rsidRDefault="00AE0D51" w:rsidP="00D2703F">
      <w:pPr>
        <w:pStyle w:val="a3"/>
        <w:widowControl/>
        <w:autoSpaceDE/>
        <w:autoSpaceDN/>
        <w:ind w:left="-900" w:right="-365"/>
        <w:jc w:val="center"/>
        <w:outlineLvl w:val="0"/>
        <w:rPr>
          <w:b/>
          <w:bCs/>
        </w:rPr>
      </w:pPr>
      <w:r w:rsidRPr="00092250">
        <w:rPr>
          <w:b/>
          <w:bCs/>
        </w:rPr>
        <w:t>(Институт технологий (филиал) ДГТУ в г. Волгодонске)</w:t>
      </w:r>
    </w:p>
    <w:p w:rsidR="00AE0D51" w:rsidRPr="00092250" w:rsidRDefault="00AE0D51" w:rsidP="00D2703F">
      <w:pPr>
        <w:jc w:val="center"/>
        <w:rPr>
          <w:sz w:val="24"/>
          <w:szCs w:val="24"/>
        </w:rPr>
      </w:pPr>
    </w:p>
    <w:p w:rsidR="00AE0D51" w:rsidRDefault="00AE0D51" w:rsidP="00D2703F">
      <w:pPr>
        <w:jc w:val="center"/>
      </w:pPr>
    </w:p>
    <w:p w:rsidR="00AE0D51" w:rsidRDefault="00AE0D51" w:rsidP="00D2703F">
      <w:pPr>
        <w:jc w:val="center"/>
      </w:pPr>
    </w:p>
    <w:p w:rsidR="00AE0D51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  <w:r>
        <w:rPr>
          <w:b/>
          <w:bCs/>
          <w:sz w:val="44"/>
          <w:szCs w:val="44"/>
        </w:rPr>
        <w:t>ТЕХНОЛОГИЯ И ОРГАНИЗАЦИЯ ЭКСКУРСИОННЫХ УСЛУГ</w:t>
      </w:r>
    </w:p>
    <w:p w:rsidR="00AE0D51" w:rsidRPr="00092250" w:rsidRDefault="00AE0D51" w:rsidP="00D2703F">
      <w:pPr>
        <w:pStyle w:val="9"/>
        <w:jc w:val="center"/>
        <w:rPr>
          <w:rFonts w:ascii="Times New Roman" w:hAnsi="Times New Roman" w:cs="Times New Roman"/>
          <w:b/>
          <w:bCs/>
          <w:i/>
          <w:iCs/>
        </w:rPr>
      </w:pPr>
      <w:r w:rsidRPr="00092250">
        <w:rPr>
          <w:rFonts w:ascii="Times New Roman" w:hAnsi="Times New Roman" w:cs="Times New Roman"/>
          <w:b/>
          <w:bCs/>
          <w:i/>
          <w:iCs/>
          <w:sz w:val="36"/>
          <w:szCs w:val="36"/>
        </w:rPr>
        <w:t>Методические</w:t>
      </w:r>
      <w:r w:rsidRPr="00092250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рекомендации по самостоятельной работе</w:t>
      </w:r>
    </w:p>
    <w:p w:rsidR="00AE0D51" w:rsidRPr="00092250" w:rsidRDefault="00AE0D51" w:rsidP="00D2703F">
      <w:pPr>
        <w:jc w:val="center"/>
        <w:rPr>
          <w:sz w:val="36"/>
          <w:szCs w:val="36"/>
        </w:rPr>
      </w:pPr>
      <w:r w:rsidRPr="00092250">
        <w:rPr>
          <w:sz w:val="36"/>
          <w:szCs w:val="36"/>
        </w:rPr>
        <w:t>для студентов направления</w:t>
      </w:r>
    </w:p>
    <w:p w:rsidR="00AE0D51" w:rsidRPr="00092250" w:rsidRDefault="00AE0D51" w:rsidP="00D2703F">
      <w:pPr>
        <w:jc w:val="center"/>
      </w:pPr>
      <w:r w:rsidRPr="00092250">
        <w:rPr>
          <w:sz w:val="32"/>
          <w:szCs w:val="32"/>
        </w:rPr>
        <w:t xml:space="preserve">43.03.01 </w:t>
      </w:r>
      <w:r w:rsidRPr="00092250">
        <w:rPr>
          <w:sz w:val="36"/>
          <w:szCs w:val="36"/>
        </w:rPr>
        <w:t xml:space="preserve"> «</w:t>
      </w:r>
      <w:r>
        <w:rPr>
          <w:sz w:val="36"/>
          <w:szCs w:val="36"/>
        </w:rPr>
        <w:t>Туризм</w:t>
      </w:r>
      <w:r w:rsidRPr="00092250">
        <w:rPr>
          <w:sz w:val="36"/>
          <w:szCs w:val="36"/>
        </w:rPr>
        <w:t>»</w:t>
      </w:r>
      <w:r w:rsidRPr="00092250">
        <w:t xml:space="preserve"> </w:t>
      </w: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  <w:rPr>
          <w:sz w:val="36"/>
          <w:szCs w:val="36"/>
        </w:rPr>
      </w:pPr>
      <w:r w:rsidRPr="00092250">
        <w:rPr>
          <w:sz w:val="36"/>
          <w:szCs w:val="36"/>
        </w:rPr>
        <w:t>Волгодонск 2020</w:t>
      </w:r>
    </w:p>
    <w:p w:rsidR="00AE0D51" w:rsidRDefault="00AE0D51">
      <w:pPr>
        <w:jc w:val="center"/>
        <w:sectPr w:rsidR="00AE0D51">
          <w:type w:val="continuous"/>
          <w:pgSz w:w="11900" w:h="16840"/>
          <w:pgMar w:top="1140" w:right="520" w:bottom="280" w:left="1580" w:header="720" w:footer="720" w:gutter="0"/>
          <w:cols w:space="720"/>
        </w:sectPr>
      </w:pPr>
    </w:p>
    <w:p w:rsidR="00AE0D51" w:rsidRDefault="00AE0D51">
      <w:pPr>
        <w:pStyle w:val="a3"/>
        <w:spacing w:before="65"/>
        <w:ind w:right="322" w:firstLine="710"/>
        <w:jc w:val="both"/>
      </w:pPr>
      <w:proofErr w:type="gramStart"/>
      <w:r>
        <w:lastRenderedPageBreak/>
        <w:t>Учебный курс по дисциплине «</w:t>
      </w:r>
      <w:r w:rsidRPr="003B26FA">
        <w:t>Технология и организация экскурсионных услуг</w:t>
      </w:r>
      <w:r>
        <w:t>», преподаваемый в высшем учебном заведении, предназначен, в комплексе с другими дисциплинами, для подготовки бакалавров, способных на современном уровне обеспечить квалифицированную организацию основных видов экскурсионной деятельности, а также грамотно и эффективно взаимодействовать с организациями и фирмами, функционирующими в сфере социально-культурного сервиса и</w:t>
      </w:r>
      <w:r>
        <w:rPr>
          <w:spacing w:val="4"/>
        </w:rPr>
        <w:t xml:space="preserve"> </w:t>
      </w:r>
      <w:r>
        <w:t>туризма.</w:t>
      </w:r>
      <w:proofErr w:type="gramEnd"/>
    </w:p>
    <w:p w:rsidR="00AE0D51" w:rsidRDefault="00AE0D51">
      <w:pPr>
        <w:pStyle w:val="a3"/>
        <w:ind w:right="326" w:firstLine="710"/>
        <w:jc w:val="both"/>
      </w:pPr>
      <w:r>
        <w:t>Учебный курс по дисциплине «</w:t>
      </w:r>
      <w:r w:rsidRPr="003B26FA">
        <w:t>Технология и организация экскурсионных услуг</w:t>
      </w:r>
      <w:r>
        <w:t>» ориентирован на ряд следующих основных аспектов в системе подготовки специалиста с высшим образованием в сфере социально-культурного сервиса и туризма: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185"/>
        </w:tabs>
        <w:spacing w:before="1" w:line="342" w:lineRule="exact"/>
        <w:ind w:left="1184"/>
        <w:rPr>
          <w:sz w:val="28"/>
          <w:szCs w:val="28"/>
        </w:rPr>
      </w:pPr>
      <w:r>
        <w:rPr>
          <w:sz w:val="28"/>
          <w:szCs w:val="28"/>
        </w:rPr>
        <w:t>Организация экскурсионной работы в учреждениях туризма.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line="341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Экскурсия и ее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сущность.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line="341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Этапы и технология подготовки новой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экскурсии.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line="342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Методика и техника проведения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экскурсии.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before="2" w:line="342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Профессиональное мастерство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экскурсовода.</w:t>
      </w:r>
    </w:p>
    <w:p w:rsidR="00AE0D51" w:rsidRDefault="00AE0D51">
      <w:pPr>
        <w:pStyle w:val="a3"/>
        <w:tabs>
          <w:tab w:val="left" w:pos="3065"/>
          <w:tab w:val="left" w:pos="4423"/>
          <w:tab w:val="left" w:pos="5359"/>
          <w:tab w:val="left" w:pos="7120"/>
        </w:tabs>
        <w:ind w:right="323" w:firstLine="974"/>
      </w:pPr>
      <w:r>
        <w:t>Преподавание</w:t>
      </w:r>
      <w:r>
        <w:tab/>
        <w:t>учебного</w:t>
      </w:r>
      <w:r>
        <w:tab/>
        <w:t>курса</w:t>
      </w:r>
      <w:r>
        <w:tab/>
        <w:t>дисциплины</w:t>
      </w:r>
      <w:r>
        <w:tab/>
        <w:t>«</w:t>
      </w:r>
      <w:r w:rsidRPr="003B26FA">
        <w:t>Технология и организация экскурсионных услуг</w:t>
      </w:r>
      <w:r>
        <w:t>» осуществляется в следующих основных</w:t>
      </w:r>
      <w:r>
        <w:rPr>
          <w:spacing w:val="-1"/>
        </w:rPr>
        <w:t xml:space="preserve"> </w:t>
      </w:r>
      <w:r>
        <w:t>формах: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340" w:lineRule="exact"/>
        <w:ind w:left="1535" w:hanging="69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теоретической деятельности (лекционные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занятия);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240" w:lineRule="auto"/>
        <w:ind w:right="32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практической деятельности (практические занятия; посещение экскурсий различной классификации: производственные, исторические; природоведческие; обзорные городские и другие; создание презентаций об экскурсионных ресурсах ЮФО, подготовка и проведение экскурсий в рамках курсовой работы 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т.д.)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240" w:lineRule="auto"/>
        <w:ind w:right="324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(анализ экскурсионных возможностей Южного федерального округа, выявление возможных экскурсионных маршрутов)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242" w:lineRule="auto"/>
        <w:ind w:right="331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курсовой работой по предложенным преподавателем темам.</w:t>
      </w:r>
    </w:p>
    <w:p w:rsidR="00AE0D51" w:rsidRDefault="00AE0D51">
      <w:pPr>
        <w:pStyle w:val="a3"/>
        <w:ind w:right="329" w:firstLine="720"/>
        <w:jc w:val="both"/>
      </w:pPr>
      <w:r>
        <w:t xml:space="preserve">При выполнении заданий по анализу экскурсионных ресурсов Южного Федерального округа студенты готовят </w:t>
      </w:r>
      <w:r>
        <w:rPr>
          <w:b/>
          <w:bCs/>
        </w:rPr>
        <w:t>доклад и презентацию</w:t>
      </w:r>
      <w:r>
        <w:t>.</w:t>
      </w:r>
    </w:p>
    <w:p w:rsidR="00AE0D51" w:rsidRDefault="00AE0D51">
      <w:pPr>
        <w:pStyle w:val="a3"/>
        <w:spacing w:line="321" w:lineRule="exact"/>
        <w:ind w:left="839"/>
        <w:jc w:val="both"/>
      </w:pPr>
      <w:r>
        <w:t>Темы докладов:</w:t>
      </w:r>
    </w:p>
    <w:p w:rsidR="00AE0D51" w:rsidRDefault="00AE0D51">
      <w:pPr>
        <w:pStyle w:val="a5"/>
        <w:numPr>
          <w:ilvl w:val="0"/>
          <w:numId w:val="4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 Ростовской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области;</w:t>
      </w:r>
    </w:p>
    <w:p w:rsidR="00AE0D51" w:rsidRDefault="00AE0D51">
      <w:pPr>
        <w:pStyle w:val="a5"/>
        <w:numPr>
          <w:ilvl w:val="0"/>
          <w:numId w:val="4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 Краснодарского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края;</w:t>
      </w:r>
    </w:p>
    <w:p w:rsidR="00AE0D51" w:rsidRDefault="00AE0D51">
      <w:pPr>
        <w:pStyle w:val="a5"/>
        <w:numPr>
          <w:ilvl w:val="0"/>
          <w:numId w:val="4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 Астраханской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области;</w:t>
      </w:r>
    </w:p>
    <w:p w:rsidR="00AE0D51" w:rsidRDefault="00AE0D51">
      <w:pPr>
        <w:pStyle w:val="a5"/>
        <w:numPr>
          <w:ilvl w:val="0"/>
          <w:numId w:val="4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 Волгоградской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области;</w:t>
      </w:r>
    </w:p>
    <w:p w:rsidR="00AE0D51" w:rsidRDefault="00AE0D51">
      <w:pPr>
        <w:pStyle w:val="a5"/>
        <w:numPr>
          <w:ilvl w:val="0"/>
          <w:numId w:val="4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Адыгеи;</w:t>
      </w:r>
    </w:p>
    <w:p w:rsidR="00AE0D51" w:rsidRDefault="00AE0D51" w:rsidP="007222A0">
      <w:pPr>
        <w:pStyle w:val="a5"/>
        <w:numPr>
          <w:ilvl w:val="0"/>
          <w:numId w:val="4"/>
        </w:numPr>
        <w:tabs>
          <w:tab w:val="left" w:pos="127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Калмыкии;</w:t>
      </w:r>
    </w:p>
    <w:p w:rsidR="007222A0" w:rsidRPr="007222A0" w:rsidRDefault="00AE0D51" w:rsidP="007222A0">
      <w:pPr>
        <w:pStyle w:val="a5"/>
        <w:numPr>
          <w:ilvl w:val="0"/>
          <w:numId w:val="4"/>
        </w:numPr>
        <w:tabs>
          <w:tab w:val="left" w:pos="1276"/>
        </w:tabs>
        <w:spacing w:before="67" w:line="240" w:lineRule="auto"/>
        <w:ind w:left="916" w:right="1114" w:firstLine="0"/>
      </w:pPr>
      <w:r>
        <w:rPr>
          <w:sz w:val="28"/>
          <w:szCs w:val="28"/>
        </w:rPr>
        <w:t>Объекты экскурсионного интереса</w:t>
      </w:r>
      <w:r w:rsidR="007222A0">
        <w:rPr>
          <w:sz w:val="28"/>
          <w:szCs w:val="28"/>
        </w:rPr>
        <w:t xml:space="preserve"> Республики Крым; </w:t>
      </w:r>
    </w:p>
    <w:p w:rsidR="007222A0" w:rsidRPr="007222A0" w:rsidRDefault="00AE0D51" w:rsidP="007222A0">
      <w:pPr>
        <w:pStyle w:val="a5"/>
        <w:numPr>
          <w:ilvl w:val="0"/>
          <w:numId w:val="4"/>
        </w:numPr>
        <w:tabs>
          <w:tab w:val="left" w:pos="1276"/>
        </w:tabs>
        <w:spacing w:before="67" w:line="240" w:lineRule="auto"/>
        <w:ind w:left="916" w:right="1114" w:firstLine="0"/>
      </w:pPr>
      <w:r>
        <w:rPr>
          <w:sz w:val="28"/>
          <w:szCs w:val="28"/>
        </w:rPr>
        <w:t>Объекты экскурсионного интереса</w:t>
      </w:r>
      <w:r>
        <w:rPr>
          <w:spacing w:val="-1"/>
          <w:sz w:val="28"/>
          <w:szCs w:val="28"/>
        </w:rPr>
        <w:t xml:space="preserve"> </w:t>
      </w:r>
      <w:r w:rsidR="007222A0">
        <w:rPr>
          <w:spacing w:val="-1"/>
          <w:sz w:val="28"/>
          <w:szCs w:val="28"/>
        </w:rPr>
        <w:t>города  федерального значения - Севастополь</w:t>
      </w:r>
    </w:p>
    <w:p w:rsidR="007222A0" w:rsidRPr="007222A0" w:rsidRDefault="007222A0" w:rsidP="007222A0">
      <w:pPr>
        <w:pStyle w:val="a5"/>
        <w:tabs>
          <w:tab w:val="left" w:pos="1276"/>
        </w:tabs>
        <w:spacing w:before="67" w:line="240" w:lineRule="auto"/>
        <w:ind w:left="916" w:right="1114" w:firstLine="0"/>
      </w:pPr>
    </w:p>
    <w:p w:rsidR="00AE0D51" w:rsidRPr="007222A0" w:rsidRDefault="00AE0D51" w:rsidP="007222A0">
      <w:pPr>
        <w:pStyle w:val="a5"/>
        <w:tabs>
          <w:tab w:val="left" w:pos="1276"/>
        </w:tabs>
        <w:spacing w:before="67" w:line="240" w:lineRule="auto"/>
        <w:ind w:left="0" w:right="19" w:firstLine="709"/>
        <w:rPr>
          <w:sz w:val="28"/>
          <w:szCs w:val="28"/>
        </w:rPr>
      </w:pPr>
      <w:r w:rsidRPr="007222A0">
        <w:rPr>
          <w:sz w:val="28"/>
          <w:szCs w:val="28"/>
        </w:rPr>
        <w:t xml:space="preserve">Презентация выполняется в программе </w:t>
      </w:r>
      <w:proofErr w:type="spellStart"/>
      <w:r w:rsidRPr="007222A0">
        <w:rPr>
          <w:sz w:val="28"/>
          <w:szCs w:val="28"/>
        </w:rPr>
        <w:t>Power</w:t>
      </w:r>
      <w:proofErr w:type="spellEnd"/>
      <w:r w:rsidRPr="007222A0">
        <w:rPr>
          <w:sz w:val="28"/>
          <w:szCs w:val="28"/>
        </w:rPr>
        <w:t xml:space="preserve"> </w:t>
      </w:r>
      <w:proofErr w:type="spellStart"/>
      <w:r w:rsidRPr="007222A0">
        <w:rPr>
          <w:sz w:val="28"/>
          <w:szCs w:val="28"/>
        </w:rPr>
        <w:t>Point</w:t>
      </w:r>
      <w:proofErr w:type="spellEnd"/>
      <w:r w:rsidRPr="007222A0">
        <w:rPr>
          <w:sz w:val="28"/>
          <w:szCs w:val="28"/>
        </w:rPr>
        <w:t>. Слайды должны быть наглядным отражением содержания работы по теме.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147"/>
        </w:tabs>
        <w:spacing w:line="240" w:lineRule="auto"/>
        <w:ind w:right="32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Первый слайд должен содержать следующую информацию: тему доклада, фамилию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автора.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051"/>
        </w:tabs>
        <w:spacing w:line="321" w:lineRule="exact"/>
        <w:ind w:left="1050" w:hanging="222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На </w:t>
      </w:r>
      <w:r>
        <w:rPr>
          <w:spacing w:val="-4"/>
          <w:sz w:val="28"/>
          <w:szCs w:val="28"/>
        </w:rPr>
        <w:t xml:space="preserve">втором </w:t>
      </w:r>
      <w:r>
        <w:rPr>
          <w:spacing w:val="-3"/>
          <w:sz w:val="28"/>
          <w:szCs w:val="28"/>
        </w:rPr>
        <w:t xml:space="preserve">слайде </w:t>
      </w:r>
      <w:r>
        <w:rPr>
          <w:spacing w:val="-4"/>
          <w:sz w:val="28"/>
          <w:szCs w:val="28"/>
        </w:rPr>
        <w:t xml:space="preserve">размещается </w:t>
      </w:r>
      <w:r>
        <w:rPr>
          <w:spacing w:val="-3"/>
          <w:sz w:val="28"/>
          <w:szCs w:val="28"/>
        </w:rPr>
        <w:t>текст, содержащий цель</w:t>
      </w:r>
      <w:r>
        <w:rPr>
          <w:spacing w:val="-3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доклада.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128"/>
        </w:tabs>
        <w:spacing w:line="240" w:lineRule="auto"/>
        <w:ind w:right="318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Последующие слайды могут содержать схемы, картинки, краткий текст, фотографии с названиями и, если это необходимо, то пояснениями к ним.</w:t>
      </w:r>
    </w:p>
    <w:p w:rsidR="00AE0D51" w:rsidRDefault="00AE0D51">
      <w:pPr>
        <w:pStyle w:val="a3"/>
        <w:ind w:right="328" w:firstLine="710"/>
        <w:jc w:val="both"/>
      </w:pPr>
      <w:r>
        <w:t>При формировании презентаций не рекомендуется использовать шаблоны оформления слайдов. Фон слайда следует установить, используя следующие опции: Формат-Фон-Другие цвета или Формат-Фон-Способы заливки.</w:t>
      </w:r>
    </w:p>
    <w:p w:rsidR="00AE0D51" w:rsidRDefault="00AE0D51">
      <w:pPr>
        <w:pStyle w:val="a3"/>
        <w:spacing w:line="242" w:lineRule="auto"/>
        <w:ind w:right="327" w:firstLine="710"/>
        <w:jc w:val="both"/>
      </w:pPr>
      <w:r>
        <w:t>Те</w:t>
      </w:r>
      <w:proofErr w:type="gramStart"/>
      <w:r>
        <w:t>кст в сл</w:t>
      </w:r>
      <w:proofErr w:type="gramEnd"/>
      <w:r>
        <w:t>айдах должен быть кратким. Он может использоваться в заголовках слайда, пояснять картинку или представлять текстовую информацию.</w:t>
      </w:r>
    </w:p>
    <w:p w:rsidR="00AE0D51" w:rsidRDefault="00AE0D51">
      <w:pPr>
        <w:pStyle w:val="a3"/>
        <w:ind w:right="327" w:firstLine="720"/>
        <w:jc w:val="both"/>
      </w:pPr>
      <w:r>
        <w:t xml:space="preserve">На заключительном этапе изучения курса в соответствии с учебным планом студенты </w:t>
      </w:r>
      <w:r w:rsidR="004840CC">
        <w:t>2</w:t>
      </w:r>
      <w:r>
        <w:t xml:space="preserve">-го курса  направления 43.03.02 Туризм </w:t>
      </w:r>
      <w:r>
        <w:rPr>
          <w:b/>
          <w:bCs/>
        </w:rPr>
        <w:t xml:space="preserve">выполняют </w:t>
      </w:r>
      <w:r w:rsidR="004840CC">
        <w:rPr>
          <w:b/>
          <w:bCs/>
        </w:rPr>
        <w:t xml:space="preserve">реферативную </w:t>
      </w:r>
      <w:r>
        <w:rPr>
          <w:b/>
          <w:bCs/>
        </w:rPr>
        <w:t xml:space="preserve">работу </w:t>
      </w:r>
      <w:r>
        <w:t>по одной из рекомендованных кафедрой тем.</w:t>
      </w:r>
    </w:p>
    <w:p w:rsidR="00AE0D51" w:rsidRDefault="004840CC">
      <w:pPr>
        <w:pStyle w:val="a3"/>
        <w:ind w:right="325" w:firstLine="720"/>
        <w:jc w:val="both"/>
      </w:pPr>
      <w:r>
        <w:t>Целью реферативной</w:t>
      </w:r>
      <w:r w:rsidR="00AE0D51">
        <w:t xml:space="preserve"> работы являются расширение и систематизация знаний по изучаемой дисциплине, получение навыка решения практических задач, связанных с разработкой и проведением</w:t>
      </w:r>
      <w:r w:rsidR="00AE0D51">
        <w:rPr>
          <w:spacing w:val="2"/>
        </w:rPr>
        <w:t xml:space="preserve"> </w:t>
      </w:r>
      <w:r w:rsidR="00AE0D51">
        <w:t>экскурсии.</w:t>
      </w:r>
    </w:p>
    <w:p w:rsidR="00AE0D51" w:rsidRDefault="00AE0D51">
      <w:pPr>
        <w:pStyle w:val="a3"/>
        <w:spacing w:line="320" w:lineRule="exact"/>
        <w:ind w:left="839"/>
        <w:jc w:val="both"/>
      </w:pPr>
      <w:r>
        <w:t xml:space="preserve">При выполнении </w:t>
      </w:r>
      <w:r w:rsidR="004840CC">
        <w:t xml:space="preserve">реферативной </w:t>
      </w:r>
      <w:r>
        <w:t>работы студент: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00"/>
        </w:tabs>
        <w:spacing w:line="240" w:lineRule="auto"/>
        <w:ind w:right="329" w:firstLine="720"/>
        <w:rPr>
          <w:sz w:val="28"/>
          <w:szCs w:val="28"/>
        </w:rPr>
      </w:pPr>
      <w:r>
        <w:rPr>
          <w:sz w:val="28"/>
          <w:szCs w:val="28"/>
        </w:rPr>
        <w:t>приобщается к самостоятельной творческой работе со специальной литературой;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00"/>
        </w:tabs>
        <w:spacing w:line="342" w:lineRule="exact"/>
        <w:ind w:left="1199" w:hanging="361"/>
        <w:rPr>
          <w:sz w:val="28"/>
          <w:szCs w:val="28"/>
        </w:rPr>
      </w:pPr>
      <w:r>
        <w:rPr>
          <w:sz w:val="28"/>
          <w:szCs w:val="28"/>
        </w:rPr>
        <w:t>вырабатывает навыки подбора, обработки и анализа материала;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00"/>
          <w:tab w:val="left" w:pos="2360"/>
          <w:tab w:val="left" w:pos="4448"/>
          <w:tab w:val="left" w:pos="6142"/>
          <w:tab w:val="left" w:pos="7697"/>
          <w:tab w:val="left" w:pos="8206"/>
        </w:tabs>
        <w:spacing w:line="240" w:lineRule="auto"/>
        <w:ind w:right="326" w:firstLine="720"/>
        <w:rPr>
          <w:sz w:val="28"/>
          <w:szCs w:val="28"/>
        </w:rPr>
      </w:pPr>
      <w:r>
        <w:rPr>
          <w:sz w:val="28"/>
          <w:szCs w:val="28"/>
        </w:rPr>
        <w:t>учится</w:t>
      </w:r>
      <w:r>
        <w:rPr>
          <w:sz w:val="28"/>
          <w:szCs w:val="28"/>
        </w:rPr>
        <w:tab/>
        <w:t>анализировать</w:t>
      </w:r>
      <w:r>
        <w:rPr>
          <w:sz w:val="28"/>
          <w:szCs w:val="28"/>
        </w:rPr>
        <w:tab/>
        <w:t>творческие</w:t>
      </w:r>
      <w:r>
        <w:rPr>
          <w:sz w:val="28"/>
          <w:szCs w:val="28"/>
        </w:rPr>
        <w:tab/>
        <w:t>проблемы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применять </w:t>
      </w:r>
      <w:r>
        <w:rPr>
          <w:sz w:val="28"/>
          <w:szCs w:val="28"/>
        </w:rPr>
        <w:t>экскурсионную теорию, связывая ее с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практикой;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00"/>
        </w:tabs>
        <w:spacing w:line="339" w:lineRule="exact"/>
        <w:ind w:left="1199" w:hanging="361"/>
        <w:rPr>
          <w:sz w:val="28"/>
          <w:szCs w:val="28"/>
        </w:rPr>
      </w:pPr>
      <w:r>
        <w:rPr>
          <w:sz w:val="28"/>
          <w:szCs w:val="28"/>
        </w:rPr>
        <w:t>углубляет и закрепляет знания по изучаемому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курсу;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00"/>
        </w:tabs>
        <w:spacing w:line="342" w:lineRule="exact"/>
        <w:ind w:left="1199" w:hanging="361"/>
        <w:rPr>
          <w:sz w:val="28"/>
          <w:szCs w:val="28"/>
        </w:rPr>
      </w:pPr>
      <w:r>
        <w:rPr>
          <w:sz w:val="28"/>
          <w:szCs w:val="28"/>
        </w:rPr>
        <w:t>демонстрирует способность делать аргументированные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выводы.</w:t>
      </w:r>
    </w:p>
    <w:p w:rsidR="00AE0D51" w:rsidRDefault="00AE0D51">
      <w:pPr>
        <w:pStyle w:val="a3"/>
        <w:ind w:right="330" w:firstLine="720"/>
        <w:jc w:val="both"/>
      </w:pPr>
      <w:r>
        <w:t xml:space="preserve">Защита </w:t>
      </w:r>
      <w:r w:rsidR="004840CC">
        <w:t xml:space="preserve">реферативной </w:t>
      </w:r>
      <w:r>
        <w:t>работы определяет уровень подготовленности студентов к практической работе.</w:t>
      </w:r>
    </w:p>
    <w:p w:rsidR="00AE0D51" w:rsidRDefault="00AE0D51">
      <w:pPr>
        <w:pStyle w:val="a3"/>
        <w:ind w:right="327" w:firstLine="720"/>
        <w:jc w:val="both"/>
      </w:pPr>
      <w:r>
        <w:t xml:space="preserve">Для помощи и </w:t>
      </w:r>
      <w:proofErr w:type="gramStart"/>
      <w:r>
        <w:t>контроля за</w:t>
      </w:r>
      <w:proofErr w:type="gramEnd"/>
      <w:r>
        <w:t xml:space="preserve"> работой студента назначается руководитель, который на основании избранной студентом темы формулирует задания по выполнению </w:t>
      </w:r>
      <w:r w:rsidR="004840CC" w:rsidRPr="004840CC">
        <w:t>реферативной</w:t>
      </w:r>
      <w:r>
        <w:t xml:space="preserve"> работы, рекомендует литературу для освещения теоретические вопросов, определяет объем и качество иллюстративного и вспомогательного материала. Завершенная </w:t>
      </w:r>
      <w:r w:rsidR="004840CC">
        <w:t>реферативная</w:t>
      </w:r>
      <w:r w:rsidR="004840CC" w:rsidRPr="004840CC">
        <w:t xml:space="preserve"> </w:t>
      </w:r>
      <w:r>
        <w:t xml:space="preserve">работа, оформленная в соответствии с  </w:t>
      </w:r>
      <w:r w:rsidRPr="00F72F6A">
        <w:t>«Правилам</w:t>
      </w:r>
      <w:r>
        <w:t>и</w:t>
      </w:r>
      <w:r w:rsidRPr="00F72F6A">
        <w:t xml:space="preserve"> оформления и требованиями к содержанию курсовых проектов (работ) и выпускных квалификационных работ», утвержденных Приказом ректора ДГТУ №227 от 30.12.2015г.</w:t>
      </w:r>
      <w:r>
        <w:t>, предоставляется студентом руководителю для получения письменной рецензии, в которой дается общая оценка деятельности студента и формулирует возможность допуска работы к защите.</w:t>
      </w:r>
    </w:p>
    <w:p w:rsidR="00AE0D51" w:rsidRDefault="00AE0D51" w:rsidP="00D2703F">
      <w:pPr>
        <w:pStyle w:val="a3"/>
        <w:ind w:left="0" w:firstLine="839"/>
        <w:jc w:val="both"/>
      </w:pPr>
      <w:r>
        <w:t>К сдаче экзамена по дисциплине «</w:t>
      </w:r>
      <w:r w:rsidRPr="003B26FA">
        <w:t>Технология и организация экскурсионных услуг</w:t>
      </w:r>
      <w:r>
        <w:t xml:space="preserve">» допускаются лишь те студенты, которые по результатам защиты </w:t>
      </w:r>
      <w:r w:rsidR="004840CC">
        <w:t xml:space="preserve">реферативной </w:t>
      </w:r>
      <w:r>
        <w:t xml:space="preserve">работы получили положительную оценку. </w:t>
      </w:r>
    </w:p>
    <w:p w:rsidR="004840CC" w:rsidRDefault="004840CC" w:rsidP="004840CC">
      <w:pPr>
        <w:pStyle w:val="a3"/>
        <w:ind w:left="0" w:firstLine="839"/>
        <w:jc w:val="both"/>
      </w:pPr>
      <w:r>
        <w:t xml:space="preserve">Реферативная </w:t>
      </w:r>
      <w:r w:rsidR="00AE0D51">
        <w:t xml:space="preserve">работа – это первая проба пера, одна из подготовительных ступеней к написанию дипломной работы. Она способствует приобретению навыков научно-исследовательской работы. </w:t>
      </w:r>
    </w:p>
    <w:p w:rsidR="004840CC" w:rsidRDefault="004840CC" w:rsidP="004840CC">
      <w:pPr>
        <w:pStyle w:val="a3"/>
        <w:ind w:left="0" w:firstLine="839"/>
        <w:jc w:val="both"/>
      </w:pPr>
    </w:p>
    <w:p w:rsidR="00AE0D51" w:rsidRDefault="00AE0D51" w:rsidP="004840CC">
      <w:pPr>
        <w:pStyle w:val="a3"/>
        <w:ind w:left="0" w:firstLine="839"/>
        <w:jc w:val="both"/>
      </w:pPr>
      <w:r>
        <w:lastRenderedPageBreak/>
        <w:t>Выбор темы и согласование ее с</w:t>
      </w:r>
      <w:r>
        <w:rPr>
          <w:spacing w:val="4"/>
        </w:rPr>
        <w:t xml:space="preserve"> </w:t>
      </w:r>
      <w:r>
        <w:t>руководителем.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Выбор экскурсионного (обзорного или тематического)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маршрута.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3"/>
        </w:tabs>
        <w:spacing w:line="240" w:lineRule="auto"/>
        <w:ind w:left="119" w:right="33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Подбор литературы и ее анализ (специализированная литература, нормативные документы, краеведческие материалы, документы и практические материалы туристской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фирмы).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2"/>
        </w:tabs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Написание творческой части </w:t>
      </w:r>
      <w:r w:rsidR="004840CC">
        <w:rPr>
          <w:sz w:val="28"/>
          <w:szCs w:val="28"/>
        </w:rPr>
        <w:t xml:space="preserve">реферативной </w:t>
      </w:r>
      <w:r>
        <w:rPr>
          <w:sz w:val="28"/>
          <w:szCs w:val="28"/>
        </w:rPr>
        <w:t>работы.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3"/>
        </w:tabs>
        <w:spacing w:line="240" w:lineRule="auto"/>
        <w:ind w:left="119" w:right="328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Написание контрольного и индивидуального текста экскурсии и оформление экскурсионной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документации.</w:t>
      </w:r>
    </w:p>
    <w:p w:rsidR="00AE0D51" w:rsidRPr="004840CC" w:rsidRDefault="004840CC" w:rsidP="004840CC">
      <w:pPr>
        <w:pStyle w:val="a5"/>
        <w:numPr>
          <w:ilvl w:val="0"/>
          <w:numId w:val="1"/>
        </w:numPr>
        <w:tabs>
          <w:tab w:val="left" w:pos="1122"/>
        </w:tabs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Предоставление реферативной</w:t>
      </w:r>
      <w:r w:rsidR="00AE0D51" w:rsidRPr="004840CC">
        <w:rPr>
          <w:sz w:val="28"/>
          <w:szCs w:val="28"/>
        </w:rPr>
        <w:t xml:space="preserve"> работы руководителю для</w:t>
      </w:r>
      <w:r w:rsidR="00AE0D51" w:rsidRPr="004840CC">
        <w:rPr>
          <w:spacing w:val="-2"/>
          <w:sz w:val="28"/>
          <w:szCs w:val="28"/>
        </w:rPr>
        <w:t xml:space="preserve"> </w:t>
      </w:r>
      <w:r w:rsidR="00AE0D51" w:rsidRPr="004840CC">
        <w:rPr>
          <w:sz w:val="28"/>
          <w:szCs w:val="28"/>
        </w:rPr>
        <w:t>рецензии.</w:t>
      </w:r>
    </w:p>
    <w:p w:rsidR="00AE0D51" w:rsidRDefault="00AE0D51" w:rsidP="004840CC">
      <w:pPr>
        <w:pStyle w:val="a5"/>
        <w:numPr>
          <w:ilvl w:val="0"/>
          <w:numId w:val="1"/>
        </w:numPr>
        <w:tabs>
          <w:tab w:val="left" w:pos="1122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Составление </w:t>
      </w:r>
      <w:r w:rsidR="004840CC">
        <w:rPr>
          <w:sz w:val="28"/>
          <w:szCs w:val="28"/>
        </w:rPr>
        <w:t>тезисов доклада для защиты</w:t>
      </w:r>
      <w:r w:rsidR="004840CC" w:rsidRPr="004840CC">
        <w:t xml:space="preserve"> </w:t>
      </w:r>
      <w:r w:rsidR="004840CC" w:rsidRPr="004840CC">
        <w:rPr>
          <w:sz w:val="28"/>
          <w:szCs w:val="28"/>
        </w:rPr>
        <w:t>реферативной</w:t>
      </w:r>
      <w:r w:rsidR="004840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работы.</w:t>
      </w:r>
    </w:p>
    <w:p w:rsidR="00AE0D51" w:rsidRDefault="00AE0D51" w:rsidP="004840CC">
      <w:pPr>
        <w:pStyle w:val="a5"/>
        <w:numPr>
          <w:ilvl w:val="0"/>
          <w:numId w:val="1"/>
        </w:numPr>
        <w:tabs>
          <w:tab w:val="left" w:pos="1122"/>
        </w:tabs>
        <w:rPr>
          <w:sz w:val="28"/>
          <w:szCs w:val="28"/>
        </w:rPr>
      </w:pPr>
      <w:r>
        <w:rPr>
          <w:sz w:val="28"/>
          <w:szCs w:val="28"/>
        </w:rPr>
        <w:t xml:space="preserve">Защита </w:t>
      </w:r>
      <w:r w:rsidR="004840CC" w:rsidRPr="004840CC">
        <w:rPr>
          <w:sz w:val="28"/>
          <w:szCs w:val="28"/>
        </w:rPr>
        <w:t>реферативной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AE0D51" w:rsidRDefault="00AE0D51">
      <w:pPr>
        <w:pStyle w:val="a3"/>
        <w:ind w:right="327" w:firstLine="720"/>
        <w:jc w:val="both"/>
      </w:pPr>
      <w:r>
        <w:t>Выбор темы производится с помощью списка тем, рассмотренного и утвержденного на заседании кафедры. Корректировка темы студентом допускается только после консультации с руководителем по согласованию с заведующим кафедрой.</w:t>
      </w:r>
    </w:p>
    <w:p w:rsidR="00AE0D51" w:rsidRDefault="00AE0D51">
      <w:pPr>
        <w:pStyle w:val="a3"/>
        <w:spacing w:before="3"/>
        <w:ind w:right="328" w:firstLine="720"/>
        <w:jc w:val="both"/>
      </w:pPr>
      <w:r>
        <w:t xml:space="preserve">Особое внимание следует уделить практической части </w:t>
      </w:r>
      <w:r w:rsidR="004840CC" w:rsidRPr="004840CC">
        <w:t>реферативной</w:t>
      </w:r>
      <w:r>
        <w:t xml:space="preserve"> работы (разработке экскурсионной темы). Ее выполнение требует знаний и четкого соблюдения норм и правил экскурсионной методики и техники подготовки и проведения</w:t>
      </w:r>
      <w:r>
        <w:rPr>
          <w:spacing w:val="3"/>
        </w:rPr>
        <w:t xml:space="preserve"> </w:t>
      </w:r>
      <w:r>
        <w:t>экскурсии.</w:t>
      </w:r>
    </w:p>
    <w:p w:rsidR="00AE0D51" w:rsidRDefault="004840CC">
      <w:pPr>
        <w:pStyle w:val="a3"/>
        <w:ind w:right="332" w:firstLine="720"/>
        <w:jc w:val="both"/>
      </w:pPr>
      <w:r>
        <w:t>Реферативная</w:t>
      </w:r>
      <w:r w:rsidR="00AE0D51">
        <w:t xml:space="preserve"> работа состоит из введения, основной части, заключения, библиографического списка и приложений.</w:t>
      </w:r>
    </w:p>
    <w:p w:rsidR="00AE0D51" w:rsidRDefault="00AE0D51">
      <w:pPr>
        <w:pStyle w:val="a3"/>
        <w:spacing w:before="238"/>
        <w:ind w:right="323" w:firstLine="720"/>
        <w:jc w:val="both"/>
      </w:pPr>
      <w:r>
        <w:t xml:space="preserve">Во введении студент должен дать обоснование выбранной темы: научный, социально-культурный, образовательный аспект. Необходимо показать практическую значимость выбранной исследуемой темы, имеющиеся противоречия, указать актуальность. Исходя из этого, студент формирует цели и задачи (не менее трех) </w:t>
      </w:r>
      <w:r w:rsidR="004840CC" w:rsidRPr="004840CC">
        <w:t>реферативной</w:t>
      </w:r>
      <w:r>
        <w:t xml:space="preserve"> работы.</w:t>
      </w:r>
    </w:p>
    <w:p w:rsidR="00AE0D51" w:rsidRDefault="00AE0D51">
      <w:pPr>
        <w:pStyle w:val="a3"/>
        <w:spacing w:before="2" w:line="322" w:lineRule="exact"/>
        <w:ind w:left="839"/>
        <w:jc w:val="both"/>
      </w:pPr>
      <w:r>
        <w:t>Теоретико-методическая основа может отражать следующие моменты: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238"/>
        </w:tabs>
        <w:spacing w:line="240" w:lineRule="auto"/>
        <w:ind w:right="32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положения, концепции, гипотезы, изложенные в специальной литературе по проблемам развития и совершенствования экскурсионного дела;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080"/>
        </w:tabs>
        <w:spacing w:line="240" w:lineRule="auto"/>
        <w:ind w:right="33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используемые </w:t>
      </w:r>
      <w:proofErr w:type="gramStart"/>
      <w:r>
        <w:rPr>
          <w:sz w:val="28"/>
          <w:szCs w:val="28"/>
        </w:rPr>
        <w:t>входе</w:t>
      </w:r>
      <w:proofErr w:type="gramEnd"/>
      <w:r>
        <w:rPr>
          <w:sz w:val="28"/>
          <w:szCs w:val="28"/>
        </w:rPr>
        <w:t xml:space="preserve"> исследования материалы (теоретический анализ, наблюдение, сравнительный метод 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т.д.).</w:t>
      </w:r>
    </w:p>
    <w:p w:rsidR="00AE0D51" w:rsidRDefault="00AE0D51">
      <w:pPr>
        <w:pStyle w:val="a3"/>
        <w:ind w:right="326" w:firstLine="720"/>
        <w:jc w:val="both"/>
      </w:pPr>
      <w:r>
        <w:t>Раздел 1. – теоретическая част</w:t>
      </w:r>
      <w:r w:rsidR="004840CC">
        <w:t xml:space="preserve">ь </w:t>
      </w:r>
      <w:r w:rsidR="004840CC" w:rsidRPr="004840CC">
        <w:t xml:space="preserve"> реферативной</w:t>
      </w:r>
      <w:r>
        <w:t xml:space="preserve"> работы. В данном разделе дается теоретическое освещение исследуемого процесса, характер подходов, их трактовка, степень востребованности данного факта, явления, достижения в области исследуемой темы. Следует обратить внимание на факты, определяющие результаты, степень подготовки.</w:t>
      </w:r>
    </w:p>
    <w:p w:rsidR="00AE0D51" w:rsidRDefault="00AE0D51">
      <w:pPr>
        <w:pStyle w:val="a3"/>
        <w:spacing w:before="1"/>
        <w:ind w:right="328" w:firstLine="720"/>
        <w:jc w:val="both"/>
      </w:pPr>
      <w:r>
        <w:t xml:space="preserve">Раздел 2. – практическая часть </w:t>
      </w:r>
      <w:r w:rsidR="004840CC" w:rsidRPr="004840CC">
        <w:t>реферативной</w:t>
      </w:r>
      <w:r>
        <w:t xml:space="preserve"> работы, в которой студент разрабатывает экскурсию или </w:t>
      </w:r>
      <w:proofErr w:type="spellStart"/>
      <w:r>
        <w:t>подтему</w:t>
      </w:r>
      <w:proofErr w:type="spellEnd"/>
      <w:r>
        <w:t xml:space="preserve"> экскурсионного маршрута,</w:t>
      </w:r>
    </w:p>
    <w:p w:rsidR="00AE0D51" w:rsidRDefault="00AE0D51">
      <w:pPr>
        <w:jc w:val="both"/>
        <w:sectPr w:rsidR="00AE0D51">
          <w:pgSz w:w="11900" w:h="16840"/>
          <w:pgMar w:top="1060" w:right="520" w:bottom="280" w:left="1580" w:header="720" w:footer="720" w:gutter="0"/>
          <w:cols w:space="720"/>
        </w:sectPr>
      </w:pPr>
    </w:p>
    <w:p w:rsidR="00AE0D51" w:rsidRDefault="00AE0D51">
      <w:pPr>
        <w:pStyle w:val="a3"/>
        <w:spacing w:before="67"/>
        <w:ind w:right="328"/>
        <w:jc w:val="both"/>
      </w:pPr>
      <w:proofErr w:type="gramStart"/>
      <w:r>
        <w:lastRenderedPageBreak/>
        <w:t>согласованные</w:t>
      </w:r>
      <w:proofErr w:type="gramEnd"/>
      <w:r>
        <w:t xml:space="preserve"> с руководителем. Материалы этой части </w:t>
      </w:r>
      <w:r w:rsidR="004840CC" w:rsidRPr="004840CC">
        <w:t>реферативной</w:t>
      </w:r>
      <w:r>
        <w:t xml:space="preserve"> работы имеют научно-исследовательскую</w:t>
      </w:r>
      <w:r>
        <w:rPr>
          <w:spacing w:val="-2"/>
        </w:rPr>
        <w:t xml:space="preserve"> </w:t>
      </w:r>
      <w:r>
        <w:t>направленность.</w:t>
      </w:r>
    </w:p>
    <w:p w:rsidR="00AE0D51" w:rsidRDefault="00AE0D51">
      <w:pPr>
        <w:pStyle w:val="a3"/>
        <w:spacing w:line="242" w:lineRule="auto"/>
        <w:ind w:right="324" w:firstLine="720"/>
        <w:jc w:val="both"/>
      </w:pPr>
      <w:r>
        <w:t>Используя теоретические знания в области экскурсионной методики, студент раскрывает содержание технологического процесса подготовки и проведения экскурсии в рамках исследуемой</w:t>
      </w:r>
      <w:r>
        <w:rPr>
          <w:spacing w:val="-1"/>
        </w:rPr>
        <w:t xml:space="preserve"> </w:t>
      </w:r>
      <w:r>
        <w:t>темы.</w:t>
      </w:r>
    </w:p>
    <w:p w:rsidR="00AE0D51" w:rsidRDefault="00AE0D51">
      <w:pPr>
        <w:pStyle w:val="a3"/>
        <w:spacing w:line="316" w:lineRule="exact"/>
        <w:ind w:left="839"/>
      </w:pPr>
      <w:r>
        <w:t>Итогом является экскурсионная документация: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070"/>
        </w:tabs>
        <w:ind w:left="1069" w:hanging="231"/>
        <w:rPr>
          <w:sz w:val="28"/>
          <w:szCs w:val="28"/>
        </w:rPr>
      </w:pPr>
      <w:r>
        <w:rPr>
          <w:sz w:val="28"/>
          <w:szCs w:val="28"/>
        </w:rPr>
        <w:t>технологическая карта экскурсионного маршрута, схема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маршрута;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070"/>
        </w:tabs>
        <w:ind w:left="1069" w:hanging="231"/>
        <w:rPr>
          <w:sz w:val="28"/>
          <w:szCs w:val="28"/>
        </w:rPr>
      </w:pPr>
      <w:r>
        <w:rPr>
          <w:sz w:val="28"/>
          <w:szCs w:val="28"/>
        </w:rPr>
        <w:t>цели и задачи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экскурсии;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070"/>
        </w:tabs>
        <w:ind w:left="1069" w:hanging="231"/>
        <w:rPr>
          <w:sz w:val="28"/>
          <w:szCs w:val="28"/>
        </w:rPr>
      </w:pPr>
      <w:r>
        <w:rPr>
          <w:sz w:val="28"/>
          <w:szCs w:val="28"/>
        </w:rPr>
        <w:t>методическая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разработка;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180"/>
        </w:tabs>
        <w:spacing w:line="240" w:lineRule="auto"/>
        <w:ind w:right="323" w:firstLine="720"/>
        <w:rPr>
          <w:sz w:val="28"/>
          <w:szCs w:val="28"/>
        </w:rPr>
      </w:pPr>
      <w:r>
        <w:rPr>
          <w:sz w:val="28"/>
          <w:szCs w:val="28"/>
        </w:rPr>
        <w:t>контрольный и индивидуальный текст, карточки экскурсионных объектов, «портфель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экскурсовода».</w:t>
      </w:r>
    </w:p>
    <w:p w:rsidR="00AE0D51" w:rsidRDefault="00AE0D51">
      <w:pPr>
        <w:pStyle w:val="a3"/>
        <w:tabs>
          <w:tab w:val="left" w:pos="2648"/>
          <w:tab w:val="left" w:pos="4112"/>
          <w:tab w:val="left" w:pos="4673"/>
          <w:tab w:val="left" w:pos="6569"/>
          <w:tab w:val="left" w:pos="7255"/>
        </w:tabs>
        <w:spacing w:line="321" w:lineRule="exact"/>
        <w:ind w:left="839"/>
      </w:pPr>
      <w:r>
        <w:t>Количество</w:t>
      </w:r>
      <w:r>
        <w:tab/>
        <w:t>разделов</w:t>
      </w:r>
      <w:r>
        <w:tab/>
        <w:t>и</w:t>
      </w:r>
      <w:r>
        <w:tab/>
        <w:t>подразделов</w:t>
      </w:r>
      <w:r>
        <w:tab/>
        <w:t>не</w:t>
      </w:r>
      <w:r>
        <w:tab/>
        <w:t>регламентируется.</w:t>
      </w:r>
    </w:p>
    <w:p w:rsidR="00AE0D51" w:rsidRDefault="00AE0D51">
      <w:pPr>
        <w:pStyle w:val="a3"/>
        <w:spacing w:line="322" w:lineRule="exact"/>
      </w:pPr>
      <w:r>
        <w:t>Формулировки разделов должны быть краткими и точными.</w:t>
      </w:r>
    </w:p>
    <w:p w:rsidR="00AE0D51" w:rsidRDefault="00AE0D51">
      <w:pPr>
        <w:pStyle w:val="a3"/>
        <w:ind w:firstLine="720"/>
      </w:pPr>
      <w:r>
        <w:t>В «Выводах и рекомендациях» дается характеристика результатов исследования и самооценка: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341" w:lineRule="exact"/>
        <w:ind w:left="1535" w:hanging="697"/>
        <w:rPr>
          <w:sz w:val="28"/>
          <w:szCs w:val="28"/>
        </w:rPr>
      </w:pPr>
      <w:r>
        <w:rPr>
          <w:sz w:val="28"/>
          <w:szCs w:val="28"/>
        </w:rPr>
        <w:t>что удалось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решить;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before="2" w:line="342" w:lineRule="exact"/>
        <w:ind w:left="1535" w:hanging="697"/>
        <w:rPr>
          <w:sz w:val="28"/>
          <w:szCs w:val="28"/>
        </w:rPr>
      </w:pPr>
      <w:r>
        <w:rPr>
          <w:sz w:val="28"/>
          <w:szCs w:val="28"/>
        </w:rPr>
        <w:t>что требует дальнейшего изучения;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341" w:lineRule="exact"/>
        <w:ind w:left="1535" w:hanging="697"/>
        <w:rPr>
          <w:sz w:val="28"/>
          <w:szCs w:val="28"/>
        </w:rPr>
      </w:pPr>
      <w:r>
        <w:rPr>
          <w:sz w:val="28"/>
          <w:szCs w:val="28"/>
        </w:rPr>
        <w:t>какие материалы могут использоваться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дальнейшем;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342" w:lineRule="exact"/>
        <w:ind w:left="1535" w:hanging="697"/>
        <w:rPr>
          <w:sz w:val="28"/>
          <w:szCs w:val="28"/>
        </w:rPr>
      </w:pPr>
      <w:r>
        <w:rPr>
          <w:sz w:val="28"/>
          <w:szCs w:val="28"/>
        </w:rPr>
        <w:t>каков организационно-экономический и социальный эффект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</w:p>
    <w:p w:rsidR="00AE0D51" w:rsidRDefault="00AE0D51">
      <w:pPr>
        <w:pStyle w:val="a3"/>
        <w:spacing w:line="320" w:lineRule="exact"/>
      </w:pPr>
      <w:r>
        <w:t>т.д.</w:t>
      </w:r>
    </w:p>
    <w:p w:rsidR="00AE0D51" w:rsidRDefault="00AE0D51">
      <w:pPr>
        <w:pStyle w:val="a3"/>
        <w:spacing w:before="4"/>
        <w:ind w:left="839"/>
      </w:pPr>
      <w:r>
        <w:t>На отдельных листах оформляются приложения с указанием на</w:t>
      </w:r>
      <w:r>
        <w:rPr>
          <w:spacing w:val="-4"/>
        </w:rPr>
        <w:t xml:space="preserve"> </w:t>
      </w:r>
      <w:r>
        <w:t>каждом</w:t>
      </w:r>
    </w:p>
    <w:p w:rsidR="00AE0D51" w:rsidRDefault="00AE0D51">
      <w:pPr>
        <w:pStyle w:val="a3"/>
        <w:spacing w:line="322" w:lineRule="exact"/>
        <w:jc w:val="both"/>
      </w:pPr>
      <w:r>
        <w:t>слова</w:t>
      </w:r>
      <w:r>
        <w:rPr>
          <w:spacing w:val="25"/>
        </w:rPr>
        <w:t xml:space="preserve"> </w:t>
      </w:r>
      <w:r>
        <w:t>«Приложение»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соответствующей</w:t>
      </w:r>
      <w:r>
        <w:rPr>
          <w:spacing w:val="24"/>
        </w:rPr>
        <w:t xml:space="preserve"> </w:t>
      </w:r>
      <w:r>
        <w:t>буквенной</w:t>
      </w:r>
      <w:r>
        <w:rPr>
          <w:spacing w:val="25"/>
        </w:rPr>
        <w:t xml:space="preserve"> </w:t>
      </w:r>
      <w:r>
        <w:t>нумерацией.</w:t>
      </w:r>
      <w:r>
        <w:rPr>
          <w:spacing w:val="26"/>
        </w:rPr>
        <w:t xml:space="preserve"> </w:t>
      </w:r>
      <w:r>
        <w:t>Раздел</w:t>
      </w:r>
      <w:r>
        <w:rPr>
          <w:spacing w:val="25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и</w:t>
      </w:r>
    </w:p>
    <w:p w:rsidR="00AE0D51" w:rsidRDefault="00AE0D51">
      <w:pPr>
        <w:pStyle w:val="a3"/>
        <w:spacing w:line="322" w:lineRule="exact"/>
        <w:jc w:val="both"/>
      </w:pPr>
      <w:r>
        <w:t>«Приложения» выполняются на листах без рамок.</w:t>
      </w:r>
    </w:p>
    <w:p w:rsidR="00AE0D51" w:rsidRDefault="00AE0D51">
      <w:pPr>
        <w:pStyle w:val="a3"/>
        <w:ind w:right="324" w:firstLine="720"/>
        <w:jc w:val="both"/>
      </w:pPr>
      <w:r>
        <w:t xml:space="preserve">Объем курсовой работы: 30-40 листов. </w:t>
      </w:r>
      <w:r w:rsidR="004840CC">
        <w:t xml:space="preserve">Реферативную </w:t>
      </w:r>
      <w:r>
        <w:t xml:space="preserve">работу выполняют только машинописным способом на одной стороне листа.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Roman-14,интервал – 1,5. Повреждения листов и следы исправлений не допускаются.</w:t>
      </w:r>
    </w:p>
    <w:p w:rsidR="00AE0D51" w:rsidRDefault="00AE0D51">
      <w:pPr>
        <w:pStyle w:val="a3"/>
        <w:ind w:left="901" w:right="1207" w:hanging="72"/>
      </w:pPr>
      <w:r>
        <w:t xml:space="preserve">Также необходимо соблюдать следующие размеры полей: </w:t>
      </w:r>
      <w:proofErr w:type="gramStart"/>
      <w:r>
        <w:t>правое</w:t>
      </w:r>
      <w:proofErr w:type="gramEnd"/>
      <w:r>
        <w:t xml:space="preserve"> – 10 мм,</w:t>
      </w:r>
    </w:p>
    <w:p w:rsidR="00AE0D51" w:rsidRDefault="00AE0D51">
      <w:pPr>
        <w:pStyle w:val="a3"/>
        <w:ind w:left="901" w:right="6889"/>
      </w:pPr>
      <w:r>
        <w:t>левое – 30 мм, верхнее – 20 мм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ижнее – 20 мм.</w:t>
      </w:r>
    </w:p>
    <w:p w:rsidR="00AE0D51" w:rsidRDefault="00AE0D51">
      <w:pPr>
        <w:pStyle w:val="a3"/>
        <w:spacing w:line="321" w:lineRule="exact"/>
        <w:ind w:left="839"/>
      </w:pPr>
      <w:r>
        <w:t>Номер листа проставляется в центре нижней части листа без точки.</w:t>
      </w:r>
    </w:p>
    <w:p w:rsidR="00AE0D51" w:rsidRDefault="00AE0D51">
      <w:pPr>
        <w:pStyle w:val="a3"/>
        <w:spacing w:before="2"/>
        <w:ind w:right="326" w:firstLine="720"/>
        <w:jc w:val="both"/>
      </w:pPr>
      <w:r>
        <w:t>За десять дней до защиты студент сдает курсовую работу руководителю, который составляет отзыв и принимает решение о допуске работы к защите. При подготовке к защите студент готовит не только тезисы доклада, но и может использовать иллюстративный материал, отражающий результаты работы студента. Иллюстрации должны легко читаться с расстояния 3-4м.</w:t>
      </w:r>
    </w:p>
    <w:p w:rsidR="00AE0D51" w:rsidRDefault="00AE0D51">
      <w:pPr>
        <w:pStyle w:val="a3"/>
        <w:spacing w:line="320" w:lineRule="exact"/>
        <w:ind w:left="839"/>
        <w:jc w:val="both"/>
      </w:pPr>
      <w:r>
        <w:t xml:space="preserve">Защита </w:t>
      </w:r>
      <w:r w:rsidR="004840CC" w:rsidRPr="004840CC">
        <w:t>реферативной</w:t>
      </w:r>
      <w:r>
        <w:t xml:space="preserve"> работы проходит при участии двух преподавателей.</w:t>
      </w:r>
    </w:p>
    <w:p w:rsidR="00AE0D51" w:rsidRDefault="00AE0D51">
      <w:pPr>
        <w:pStyle w:val="a3"/>
        <w:spacing w:line="322" w:lineRule="exact"/>
        <w:jc w:val="both"/>
      </w:pPr>
      <w:r>
        <w:t>Предусмотрено два типа защиты.</w:t>
      </w:r>
    </w:p>
    <w:p w:rsidR="00AE0D51" w:rsidRDefault="00AE0D51">
      <w:pPr>
        <w:pStyle w:val="a3"/>
        <w:ind w:right="324" w:firstLine="720"/>
        <w:jc w:val="both"/>
      </w:pPr>
      <w:r>
        <w:t>Первый этап. Студент в аудитории в течение 7-10 минут докладывает о теоретической части курсовой работы. Изложение должно быть свободным, грамотным и убедительным, в спокойной и неторопливой манере. Структуру доклада рекомендуется построить следующим образом: краткое изложение</w:t>
      </w:r>
    </w:p>
    <w:p w:rsidR="00AE0D51" w:rsidRDefault="00AE0D51">
      <w:pPr>
        <w:jc w:val="both"/>
        <w:sectPr w:rsidR="00AE0D51">
          <w:pgSz w:w="11900" w:h="16840"/>
          <w:pgMar w:top="1060" w:right="520" w:bottom="280" w:left="1580" w:header="720" w:footer="720" w:gutter="0"/>
          <w:cols w:space="720"/>
        </w:sectPr>
      </w:pPr>
    </w:p>
    <w:p w:rsidR="00AE0D51" w:rsidRDefault="00AE0D51">
      <w:pPr>
        <w:pStyle w:val="a3"/>
        <w:spacing w:before="67"/>
        <w:ind w:right="326"/>
        <w:jc w:val="both"/>
      </w:pPr>
      <w:r>
        <w:lastRenderedPageBreak/>
        <w:t xml:space="preserve">основных положений </w:t>
      </w:r>
      <w:r w:rsidR="004840CC" w:rsidRPr="004840CC">
        <w:t>реферативной</w:t>
      </w:r>
      <w:r>
        <w:t xml:space="preserve"> работы, выделяя актуальность проблемы, цель, методологию, новизну, практическую значимость, целесообразность выводов и рекомендаций. Ответы на вопросы комиссии должны быть лаконичными, доказательными.</w:t>
      </w:r>
    </w:p>
    <w:p w:rsidR="00AE0D51" w:rsidRDefault="00AE0D51">
      <w:pPr>
        <w:pStyle w:val="a3"/>
        <w:spacing w:before="3"/>
        <w:ind w:right="326" w:firstLine="720"/>
        <w:jc w:val="both"/>
      </w:pPr>
      <w:proofErr w:type="gramStart"/>
      <w:r>
        <w:t xml:space="preserve">Второй этап защиты предусматривает проведение экскурсионной </w:t>
      </w:r>
      <w:proofErr w:type="spellStart"/>
      <w:r>
        <w:t>подтемы</w:t>
      </w:r>
      <w:proofErr w:type="spellEnd"/>
      <w:r>
        <w:t xml:space="preserve"> на конкретном маршруте (пешеходный, автобусный вариант; экскурсия в помещении – музей, производство, экскурсия – урок (в школе) и т.д.).</w:t>
      </w:r>
      <w:proofErr w:type="gramEnd"/>
      <w:r>
        <w:t xml:space="preserve"> В ходе ведения экскурсии студент соединяет теоретические знания с практическими умениями, демонстрирует навыки владения экскурсионной методикой и техникой.</w:t>
      </w:r>
    </w:p>
    <w:p w:rsidR="00AE0D51" w:rsidRDefault="00AE0D51">
      <w:pPr>
        <w:pStyle w:val="a3"/>
        <w:spacing w:line="320" w:lineRule="exact"/>
        <w:ind w:left="829"/>
        <w:jc w:val="both"/>
      </w:pPr>
      <w:r>
        <w:t xml:space="preserve">В конце </w:t>
      </w:r>
      <w:r w:rsidR="004840CC" w:rsidRPr="004840CC">
        <w:t>реферативной</w:t>
      </w:r>
      <w:r>
        <w:t xml:space="preserve"> работы обязателен библиографический</w:t>
      </w:r>
      <w:r>
        <w:rPr>
          <w:spacing w:val="57"/>
        </w:rPr>
        <w:t xml:space="preserve"> </w:t>
      </w:r>
      <w:r>
        <w:t>список.</w:t>
      </w:r>
    </w:p>
    <w:p w:rsidR="00AE0D51" w:rsidRDefault="00AE0D51">
      <w:pPr>
        <w:pStyle w:val="a3"/>
        <w:spacing w:line="322" w:lineRule="exact"/>
        <w:jc w:val="both"/>
      </w:pPr>
      <w:r>
        <w:t xml:space="preserve">Курсовая работа оформляется в соответствии с </w:t>
      </w:r>
      <w:r w:rsidRPr="00F72F6A">
        <w:t>«Правилам</w:t>
      </w:r>
      <w:r>
        <w:t>и</w:t>
      </w:r>
      <w:r w:rsidRPr="00F72F6A">
        <w:t xml:space="preserve"> оформления и требованиями к содержанию курсовых проектов (работ) и выпускных квалификационных работ», утвержденных Приказом ректора ДГТУ №227 от 30.12.2015г.</w:t>
      </w:r>
    </w:p>
    <w:p w:rsidR="00AE0D51" w:rsidRDefault="00AE0D51">
      <w:pPr>
        <w:pStyle w:val="a3"/>
        <w:ind w:right="327" w:firstLine="710"/>
        <w:jc w:val="both"/>
      </w:pPr>
      <w:r>
        <w:t>Для более глубокого усвоения учебного курса, активизации творческого потенциала студента необходимо предусмотреть ряд следующих возможностей проявления творчества в практической деятельности студентов: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  <w:tab w:val="left" w:pos="2456"/>
          <w:tab w:val="left" w:pos="4309"/>
          <w:tab w:val="left" w:pos="5850"/>
          <w:tab w:val="left" w:pos="7736"/>
          <w:tab w:val="left" w:pos="8268"/>
        </w:tabs>
        <w:spacing w:line="242" w:lineRule="auto"/>
        <w:ind w:right="332" w:firstLine="710"/>
        <w:rPr>
          <w:sz w:val="28"/>
          <w:szCs w:val="28"/>
        </w:rPr>
      </w:pPr>
      <w:r>
        <w:rPr>
          <w:sz w:val="28"/>
          <w:szCs w:val="28"/>
        </w:rPr>
        <w:t>конкурс</w:t>
      </w:r>
      <w:r>
        <w:rPr>
          <w:sz w:val="28"/>
          <w:szCs w:val="28"/>
        </w:rPr>
        <w:tab/>
        <w:t>студенческих</w:t>
      </w:r>
      <w:r>
        <w:rPr>
          <w:sz w:val="28"/>
          <w:szCs w:val="28"/>
        </w:rPr>
        <w:tab/>
        <w:t>рефератов,</w:t>
      </w:r>
      <w:r>
        <w:rPr>
          <w:sz w:val="28"/>
          <w:szCs w:val="28"/>
        </w:rPr>
        <w:tab/>
        <w:t>выполненных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</w:r>
      <w:r>
        <w:rPr>
          <w:spacing w:val="-1"/>
          <w:w w:val="95"/>
          <w:sz w:val="28"/>
          <w:szCs w:val="28"/>
        </w:rPr>
        <w:t xml:space="preserve">основным </w:t>
      </w:r>
      <w:r>
        <w:rPr>
          <w:sz w:val="28"/>
          <w:szCs w:val="28"/>
        </w:rPr>
        <w:t>направлениям учебного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курса;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line="337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доклады на студенческих научно-практических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конференциях;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line="341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участие в межвузовских научно-практических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конференциях.</w:t>
      </w:r>
    </w:p>
    <w:p w:rsidR="00AE0D51" w:rsidRDefault="00AE0D51">
      <w:pPr>
        <w:pStyle w:val="a3"/>
        <w:ind w:right="325" w:firstLine="710"/>
        <w:jc w:val="both"/>
      </w:pPr>
      <w:r>
        <w:t>Участие в перечисленных видах деятельности позволяет студенту получить в период обучения представление о своих будущих возможностях и диапазоне собственного применения в качестве специалиста, а также реализовать мягкий и эффективный переход от учебного процесса к практической деятельности.</w:t>
      </w:r>
    </w:p>
    <w:p w:rsidR="00AE0D51" w:rsidRDefault="00AE0D51">
      <w:pPr>
        <w:pStyle w:val="a3"/>
        <w:ind w:right="328" w:firstLine="710"/>
        <w:jc w:val="both"/>
      </w:pPr>
      <w:r>
        <w:t>По дисциплине «</w:t>
      </w:r>
      <w:r w:rsidRPr="003B26FA">
        <w:t>Технология и организация экскурсионных услуг</w:t>
      </w:r>
      <w:r>
        <w:t xml:space="preserve">» учебным планом предусмотрена сдача итогового экзамена. К сдаче допускается студент, сдавший материал контрольных точек и выполнивший и защитивший </w:t>
      </w:r>
      <w:r w:rsidR="004840CC">
        <w:t>реферативную</w:t>
      </w:r>
      <w:bookmarkStart w:id="0" w:name="_GoBack"/>
      <w:bookmarkEnd w:id="0"/>
      <w:r>
        <w:t xml:space="preserve"> работу по выбранной теме. На экзамене студенту предлагаются билеты, которые содержат два вопроса по теории экскурсионного дела и освоенной практической и самостоятельной работе в рамках учебного курса.</w:t>
      </w: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CC743E" w:rsidRDefault="00CC743E">
      <w:pPr>
        <w:pStyle w:val="a3"/>
        <w:ind w:left="0"/>
        <w:rPr>
          <w:sz w:val="20"/>
          <w:szCs w:val="20"/>
        </w:rPr>
      </w:pPr>
    </w:p>
    <w:p w:rsidR="00CC743E" w:rsidRDefault="00CC743E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706"/>
        <w:gridCol w:w="5418"/>
        <w:gridCol w:w="2094"/>
      </w:tblGrid>
      <w:tr w:rsidR="00CC743E" w:rsidRPr="00CC743E" w:rsidTr="00CC743E">
        <w:trPr>
          <w:trHeight w:hRule="exact" w:val="277"/>
        </w:trPr>
        <w:tc>
          <w:tcPr>
            <w:tcW w:w="9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b/>
                <w:sz w:val="24"/>
                <w:szCs w:val="24"/>
                <w:lang w:val="en-US"/>
              </w:rPr>
              <w:t>Учебно-методическое</w:t>
            </w:r>
            <w:proofErr w:type="spellEnd"/>
            <w:r w:rsidRPr="00CC743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43E">
              <w:rPr>
                <w:b/>
                <w:sz w:val="24"/>
                <w:szCs w:val="24"/>
                <w:lang w:val="en-US"/>
              </w:rPr>
              <w:t>обеспечение</w:t>
            </w:r>
            <w:proofErr w:type="spellEnd"/>
            <w:r w:rsidRPr="00CC743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43E">
              <w:rPr>
                <w:b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</w:tr>
      <w:tr w:rsidR="00CC743E" w:rsidRPr="00CC743E" w:rsidTr="00CC743E">
        <w:trPr>
          <w:trHeight w:hRule="exact" w:val="277"/>
        </w:trPr>
        <w:tc>
          <w:tcPr>
            <w:tcW w:w="9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b/>
                <w:sz w:val="24"/>
                <w:szCs w:val="24"/>
                <w:lang w:val="en-US"/>
              </w:rPr>
              <w:t>Рекомендуемая</w:t>
            </w:r>
            <w:proofErr w:type="spellEnd"/>
            <w:r w:rsidRPr="00CC743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43E">
              <w:rPr>
                <w:b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CC743E" w:rsidRPr="00CC743E" w:rsidTr="00CC743E">
        <w:trPr>
          <w:trHeight w:hRule="exact" w:val="277"/>
        </w:trPr>
        <w:tc>
          <w:tcPr>
            <w:tcW w:w="9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743E">
              <w:rPr>
                <w:b/>
                <w:sz w:val="24"/>
                <w:szCs w:val="24"/>
              </w:rPr>
              <w:t>Основная литература</w:t>
            </w:r>
          </w:p>
        </w:tc>
      </w:tr>
      <w:tr w:rsidR="00CC743E" w:rsidRPr="00CC743E" w:rsidTr="00CC743E">
        <w:trPr>
          <w:trHeight w:hRule="exact" w:val="277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Авторы, составители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Заглавие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Издательство, год</w:t>
            </w:r>
          </w:p>
        </w:tc>
      </w:tr>
      <w:tr w:rsidR="00CC743E" w:rsidRPr="00CC743E" w:rsidTr="00CC743E">
        <w:trPr>
          <w:trHeight w:hRule="exact" w:val="123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Л</w:t>
            </w:r>
            <w:proofErr w:type="gramStart"/>
            <w:r w:rsidRPr="00CC743E">
              <w:rPr>
                <w:sz w:val="24"/>
                <w:szCs w:val="24"/>
              </w:rPr>
              <w:t>1</w:t>
            </w:r>
            <w:proofErr w:type="gramEnd"/>
            <w:r w:rsidRPr="00CC743E">
              <w:rPr>
                <w:sz w:val="24"/>
                <w:szCs w:val="24"/>
              </w:rPr>
              <w:t>.1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proofErr w:type="spellStart"/>
            <w:r w:rsidRPr="00CC743E">
              <w:rPr>
                <w:sz w:val="24"/>
                <w:szCs w:val="24"/>
              </w:rPr>
              <w:t>Балюк</w:t>
            </w:r>
            <w:proofErr w:type="spellEnd"/>
            <w:r w:rsidRPr="00CC743E">
              <w:rPr>
                <w:sz w:val="24"/>
                <w:szCs w:val="24"/>
              </w:rPr>
              <w:t>, Н.А.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proofErr w:type="spellStart"/>
            <w:r w:rsidRPr="00CC743E">
              <w:rPr>
                <w:sz w:val="24"/>
                <w:szCs w:val="24"/>
              </w:rPr>
              <w:t>Экскурсоведение</w:t>
            </w:r>
            <w:proofErr w:type="spellEnd"/>
            <w:r w:rsidRPr="00CC743E">
              <w:rPr>
                <w:sz w:val="24"/>
                <w:szCs w:val="24"/>
              </w:rPr>
              <w:t xml:space="preserve"> (электронный ресурс): учебное пособие</w:t>
            </w:r>
          </w:p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  <w:lang w:val="en-US"/>
              </w:rPr>
              <w:t>URL</w:t>
            </w:r>
            <w:r w:rsidRPr="00CC743E">
              <w:rPr>
                <w:sz w:val="24"/>
                <w:szCs w:val="24"/>
              </w:rPr>
              <w:t xml:space="preserve">: </w:t>
            </w:r>
            <w:r w:rsidRPr="00CC743E">
              <w:rPr>
                <w:sz w:val="24"/>
                <w:szCs w:val="24"/>
                <w:lang w:val="en-US"/>
              </w:rPr>
              <w:t>http</w:t>
            </w:r>
            <w:r w:rsidRPr="00CC743E">
              <w:rPr>
                <w:sz w:val="24"/>
                <w:szCs w:val="24"/>
              </w:rPr>
              <w:t>://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biblioclub</w:t>
            </w:r>
            <w:proofErr w:type="spellEnd"/>
            <w:r w:rsidRPr="00CC743E">
              <w:rPr>
                <w:sz w:val="24"/>
                <w:szCs w:val="24"/>
              </w:rPr>
              <w:t>.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CC743E">
              <w:rPr>
                <w:sz w:val="24"/>
                <w:szCs w:val="24"/>
              </w:rPr>
              <w:t>/</w:t>
            </w:r>
            <w:r w:rsidRPr="00CC743E">
              <w:rPr>
                <w:sz w:val="24"/>
                <w:szCs w:val="24"/>
                <w:lang w:val="en-US"/>
              </w:rPr>
              <w:t>index</w:t>
            </w:r>
            <w:r w:rsidRPr="00CC743E">
              <w:rPr>
                <w:sz w:val="24"/>
                <w:szCs w:val="24"/>
              </w:rPr>
              <w:t>.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php</w:t>
            </w:r>
            <w:proofErr w:type="spellEnd"/>
            <w:r w:rsidRPr="00CC743E">
              <w:rPr>
                <w:sz w:val="24"/>
                <w:szCs w:val="24"/>
              </w:rPr>
              <w:t>?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proofErr w:type="spellStart"/>
            <w:r w:rsidRPr="00CC743E">
              <w:rPr>
                <w:sz w:val="24"/>
                <w:szCs w:val="24"/>
                <w:lang w:val="en-US"/>
              </w:rPr>
              <w:t>Тюменский</w:t>
            </w:r>
            <w:proofErr w:type="spellEnd"/>
            <w:r w:rsidRPr="00CC743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государственный</w:t>
            </w:r>
            <w:proofErr w:type="spellEnd"/>
            <w:r w:rsidRPr="00CC743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университет</w:t>
            </w:r>
            <w:proofErr w:type="spellEnd"/>
            <w:r w:rsidRPr="00CC743E">
              <w:rPr>
                <w:sz w:val="24"/>
                <w:szCs w:val="24"/>
                <w:lang w:val="en-US"/>
              </w:rPr>
              <w:t>., 2018</w:t>
            </w:r>
          </w:p>
        </w:tc>
      </w:tr>
      <w:tr w:rsidR="00CC743E" w:rsidRPr="00CC743E" w:rsidTr="00CC743E">
        <w:trPr>
          <w:trHeight w:hRule="exact" w:val="1551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r w:rsidRPr="00CC743E">
              <w:rPr>
                <w:sz w:val="24"/>
                <w:szCs w:val="24"/>
                <w:lang w:val="en-US"/>
              </w:rPr>
              <w:t>Л1.2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sz w:val="24"/>
                <w:szCs w:val="24"/>
                <w:lang w:val="en-US"/>
              </w:rPr>
              <w:t>Хайретдинова</w:t>
            </w:r>
            <w:proofErr w:type="spellEnd"/>
            <w:r w:rsidRPr="00CC743E">
              <w:rPr>
                <w:sz w:val="24"/>
                <w:szCs w:val="24"/>
                <w:lang w:val="en-US"/>
              </w:rPr>
              <w:t>, Н.Э.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Организация экскурсионных услуг в индустрии гостеприимства: учебное пособие</w:t>
            </w:r>
          </w:p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r w:rsidRPr="00CC743E">
              <w:rPr>
                <w:sz w:val="24"/>
                <w:szCs w:val="24"/>
                <w:lang w:val="en-US"/>
              </w:rPr>
              <w:t>URL: http://biblioclub.ru/index.php?page=book&amp;id=445128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7222A0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Уфа</w:t>
            </w:r>
            <w:proofErr w:type="gramStart"/>
            <w:r w:rsidRPr="00CC743E">
              <w:rPr>
                <w:sz w:val="24"/>
                <w:szCs w:val="24"/>
              </w:rPr>
              <w:t xml:space="preserve"> :</w:t>
            </w:r>
            <w:proofErr w:type="gramEnd"/>
            <w:r w:rsidRPr="00CC743E">
              <w:rPr>
                <w:sz w:val="24"/>
                <w:szCs w:val="24"/>
              </w:rPr>
              <w:t xml:space="preserve"> Уфимский государственный университет экономики и сервиса,, 2015</w:t>
            </w:r>
          </w:p>
        </w:tc>
      </w:tr>
      <w:tr w:rsidR="00CC743E" w:rsidRPr="00CC743E" w:rsidTr="00CC743E">
        <w:trPr>
          <w:trHeight w:hRule="exact" w:val="277"/>
        </w:trPr>
        <w:tc>
          <w:tcPr>
            <w:tcW w:w="9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b/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CC743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43E">
              <w:rPr>
                <w:b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CC743E" w:rsidRPr="00CC743E" w:rsidTr="00CC743E">
        <w:trPr>
          <w:trHeight w:hRule="exact" w:val="277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sz w:val="24"/>
                <w:szCs w:val="24"/>
                <w:lang w:val="en-US"/>
              </w:rPr>
              <w:t>Авторы</w:t>
            </w:r>
            <w:proofErr w:type="spellEnd"/>
            <w:r w:rsidRPr="00CC743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составители</w:t>
            </w:r>
            <w:proofErr w:type="spellEnd"/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sz w:val="24"/>
                <w:szCs w:val="24"/>
                <w:lang w:val="en-US"/>
              </w:rPr>
              <w:t>Заглавие</w:t>
            </w:r>
            <w:proofErr w:type="spellEnd"/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sz w:val="24"/>
                <w:szCs w:val="24"/>
                <w:lang w:val="en-US"/>
              </w:rPr>
              <w:t>Издательство</w:t>
            </w:r>
            <w:proofErr w:type="spellEnd"/>
            <w:r w:rsidRPr="00CC743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CC743E" w:rsidRPr="00CC743E" w:rsidTr="00CC743E">
        <w:trPr>
          <w:trHeight w:hRule="exact" w:val="1315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51170E">
            <w:pPr>
              <w:pStyle w:val="a3"/>
              <w:rPr>
                <w:sz w:val="24"/>
                <w:szCs w:val="24"/>
                <w:lang w:val="en-US"/>
              </w:rPr>
            </w:pPr>
            <w:r w:rsidRPr="00CC743E">
              <w:rPr>
                <w:sz w:val="24"/>
                <w:szCs w:val="24"/>
                <w:lang w:val="en-US"/>
              </w:rPr>
              <w:t>Л2.1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51170E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sz w:val="24"/>
                <w:szCs w:val="24"/>
                <w:lang w:val="en-US"/>
              </w:rPr>
              <w:t>Долженко</w:t>
            </w:r>
            <w:proofErr w:type="spellEnd"/>
            <w:r w:rsidRPr="00CC743E">
              <w:rPr>
                <w:sz w:val="24"/>
                <w:szCs w:val="24"/>
                <w:lang w:val="en-US"/>
              </w:rPr>
              <w:t xml:space="preserve"> Г.П.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51170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Экскурсионное дело в высших учебных заведениях: история и методика обучения  [Электронный ресурс]: учебное пособие</w:t>
            </w:r>
          </w:p>
          <w:p w:rsidR="00CC743E" w:rsidRPr="00CC743E" w:rsidRDefault="00CC743E" w:rsidP="0051170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  <w:lang w:val="en-US"/>
              </w:rPr>
              <w:t>http</w:t>
            </w:r>
            <w:r w:rsidRPr="00CC743E">
              <w:rPr>
                <w:sz w:val="24"/>
                <w:szCs w:val="24"/>
              </w:rPr>
              <w:t>://</w:t>
            </w:r>
            <w:r w:rsidRPr="00CC743E">
              <w:rPr>
                <w:sz w:val="24"/>
                <w:szCs w:val="24"/>
                <w:lang w:val="en-US"/>
              </w:rPr>
              <w:t>www</w:t>
            </w:r>
            <w:r w:rsidRPr="00CC743E">
              <w:rPr>
                <w:sz w:val="24"/>
                <w:szCs w:val="24"/>
              </w:rPr>
              <w:t>.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iprbookshop</w:t>
            </w:r>
            <w:proofErr w:type="spellEnd"/>
            <w:r w:rsidRPr="00CC743E">
              <w:rPr>
                <w:sz w:val="24"/>
                <w:szCs w:val="24"/>
              </w:rPr>
              <w:t>.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CC743E">
              <w:rPr>
                <w:sz w:val="24"/>
                <w:szCs w:val="24"/>
              </w:rPr>
              <w:t>/47200.</w:t>
            </w:r>
            <w:r w:rsidRPr="00CC743E">
              <w:rPr>
                <w:sz w:val="24"/>
                <w:szCs w:val="24"/>
                <w:lang w:val="en-US"/>
              </w:rPr>
              <w:t>html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CC743E">
              <w:rPr>
                <w:sz w:val="24"/>
                <w:szCs w:val="24"/>
                <w:lang w:val="en-US"/>
              </w:rPr>
              <w:t>Южный</w:t>
            </w:r>
            <w:proofErr w:type="spellEnd"/>
            <w:r w:rsidRPr="00CC743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федеральный</w:t>
            </w:r>
            <w:proofErr w:type="spellEnd"/>
            <w:r w:rsidRPr="00CC743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университет</w:t>
            </w:r>
            <w:proofErr w:type="spellEnd"/>
            <w:r w:rsidRPr="00CC743E">
              <w:rPr>
                <w:sz w:val="24"/>
                <w:szCs w:val="24"/>
                <w:lang w:val="en-US"/>
              </w:rPr>
              <w:t>, 2011</w:t>
            </w:r>
          </w:p>
        </w:tc>
      </w:tr>
    </w:tbl>
    <w:p w:rsidR="00CC743E" w:rsidRPr="00CC743E" w:rsidRDefault="00CC743E" w:rsidP="00CC743E">
      <w:pPr>
        <w:pStyle w:val="a3"/>
        <w:rPr>
          <w:sz w:val="20"/>
          <w:szCs w:val="20"/>
          <w:lang w:val="en-US"/>
        </w:rPr>
      </w:pPr>
    </w:p>
    <w:p w:rsidR="00AE0D51" w:rsidRDefault="00AE0D51"/>
    <w:sectPr w:rsidR="00AE0D51" w:rsidSect="007A2497">
      <w:pgSz w:w="11900" w:h="16840"/>
      <w:pgMar w:top="1140" w:right="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E81"/>
    <w:multiLevelType w:val="hybridMultilevel"/>
    <w:tmpl w:val="FFFFFFFF"/>
    <w:lvl w:ilvl="0" w:tplc="CAE654C0">
      <w:start w:val="1"/>
      <w:numFmt w:val="decimal"/>
      <w:lvlText w:val="%1."/>
      <w:lvlJc w:val="left"/>
      <w:pPr>
        <w:ind w:left="1122" w:hanging="28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E7E3BD4">
      <w:numFmt w:val="bullet"/>
      <w:lvlText w:val="•"/>
      <w:lvlJc w:val="left"/>
      <w:pPr>
        <w:ind w:left="1988" w:hanging="283"/>
      </w:pPr>
      <w:rPr>
        <w:rFonts w:hint="default"/>
      </w:rPr>
    </w:lvl>
    <w:lvl w:ilvl="2" w:tplc="B61616D2">
      <w:numFmt w:val="bullet"/>
      <w:lvlText w:val="•"/>
      <w:lvlJc w:val="left"/>
      <w:pPr>
        <w:ind w:left="2856" w:hanging="283"/>
      </w:pPr>
      <w:rPr>
        <w:rFonts w:hint="default"/>
      </w:rPr>
    </w:lvl>
    <w:lvl w:ilvl="3" w:tplc="B51A1D12">
      <w:numFmt w:val="bullet"/>
      <w:lvlText w:val="•"/>
      <w:lvlJc w:val="left"/>
      <w:pPr>
        <w:ind w:left="3724" w:hanging="283"/>
      </w:pPr>
      <w:rPr>
        <w:rFonts w:hint="default"/>
      </w:rPr>
    </w:lvl>
    <w:lvl w:ilvl="4" w:tplc="7F2EAC1E">
      <w:numFmt w:val="bullet"/>
      <w:lvlText w:val="•"/>
      <w:lvlJc w:val="left"/>
      <w:pPr>
        <w:ind w:left="4592" w:hanging="283"/>
      </w:pPr>
      <w:rPr>
        <w:rFonts w:hint="default"/>
      </w:rPr>
    </w:lvl>
    <w:lvl w:ilvl="5" w:tplc="8F7AC0CA">
      <w:numFmt w:val="bullet"/>
      <w:lvlText w:val="•"/>
      <w:lvlJc w:val="left"/>
      <w:pPr>
        <w:ind w:left="5460" w:hanging="283"/>
      </w:pPr>
      <w:rPr>
        <w:rFonts w:hint="default"/>
      </w:rPr>
    </w:lvl>
    <w:lvl w:ilvl="6" w:tplc="A446BA26">
      <w:numFmt w:val="bullet"/>
      <w:lvlText w:val="•"/>
      <w:lvlJc w:val="left"/>
      <w:pPr>
        <w:ind w:left="6328" w:hanging="283"/>
      </w:pPr>
      <w:rPr>
        <w:rFonts w:hint="default"/>
      </w:rPr>
    </w:lvl>
    <w:lvl w:ilvl="7" w:tplc="C754714A">
      <w:numFmt w:val="bullet"/>
      <w:lvlText w:val="•"/>
      <w:lvlJc w:val="left"/>
      <w:pPr>
        <w:ind w:left="7196" w:hanging="283"/>
      </w:pPr>
      <w:rPr>
        <w:rFonts w:hint="default"/>
      </w:rPr>
    </w:lvl>
    <w:lvl w:ilvl="8" w:tplc="7EF620F2">
      <w:numFmt w:val="bullet"/>
      <w:lvlText w:val="•"/>
      <w:lvlJc w:val="left"/>
      <w:pPr>
        <w:ind w:left="8064" w:hanging="283"/>
      </w:pPr>
      <w:rPr>
        <w:rFonts w:hint="default"/>
      </w:rPr>
    </w:lvl>
  </w:abstractNum>
  <w:abstractNum w:abstractNumId="1">
    <w:nsid w:val="1B8A2FC0"/>
    <w:multiLevelType w:val="hybridMultilevel"/>
    <w:tmpl w:val="FFFFFFFF"/>
    <w:lvl w:ilvl="0" w:tplc="17B83ED8">
      <w:start w:val="1"/>
      <w:numFmt w:val="decimal"/>
      <w:lvlText w:val="%1."/>
      <w:lvlJc w:val="left"/>
      <w:pPr>
        <w:ind w:left="1276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590BA9E">
      <w:numFmt w:val="bullet"/>
      <w:lvlText w:val="•"/>
      <w:lvlJc w:val="left"/>
      <w:pPr>
        <w:ind w:left="2132" w:hanging="360"/>
      </w:pPr>
      <w:rPr>
        <w:rFonts w:hint="default"/>
      </w:rPr>
    </w:lvl>
    <w:lvl w:ilvl="2" w:tplc="E7924E72">
      <w:numFmt w:val="bullet"/>
      <w:lvlText w:val="•"/>
      <w:lvlJc w:val="left"/>
      <w:pPr>
        <w:ind w:left="2984" w:hanging="360"/>
      </w:pPr>
      <w:rPr>
        <w:rFonts w:hint="default"/>
      </w:rPr>
    </w:lvl>
    <w:lvl w:ilvl="3" w:tplc="C8EC8336">
      <w:numFmt w:val="bullet"/>
      <w:lvlText w:val="•"/>
      <w:lvlJc w:val="left"/>
      <w:pPr>
        <w:ind w:left="3836" w:hanging="360"/>
      </w:pPr>
      <w:rPr>
        <w:rFonts w:hint="default"/>
      </w:rPr>
    </w:lvl>
    <w:lvl w:ilvl="4" w:tplc="11BCDE90"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B538C91A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84B4600E">
      <w:numFmt w:val="bullet"/>
      <w:lvlText w:val="•"/>
      <w:lvlJc w:val="left"/>
      <w:pPr>
        <w:ind w:left="6392" w:hanging="360"/>
      </w:pPr>
      <w:rPr>
        <w:rFonts w:hint="default"/>
      </w:rPr>
    </w:lvl>
    <w:lvl w:ilvl="7" w:tplc="84C28AFE"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AD32ED20">
      <w:numFmt w:val="bullet"/>
      <w:lvlText w:val="•"/>
      <w:lvlJc w:val="left"/>
      <w:pPr>
        <w:ind w:left="8096" w:hanging="360"/>
      </w:pPr>
      <w:rPr>
        <w:rFonts w:hint="default"/>
      </w:rPr>
    </w:lvl>
  </w:abstractNum>
  <w:abstractNum w:abstractNumId="2">
    <w:nsid w:val="37EE7730"/>
    <w:multiLevelType w:val="hybridMultilevel"/>
    <w:tmpl w:val="FFFFFFFF"/>
    <w:lvl w:ilvl="0" w:tplc="A1FCD0BC">
      <w:numFmt w:val="bullet"/>
      <w:lvlText w:val="−"/>
      <w:lvlJc w:val="left"/>
      <w:pPr>
        <w:ind w:left="119" w:hanging="31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4CCA80E">
      <w:numFmt w:val="bullet"/>
      <w:lvlText w:val="•"/>
      <w:lvlJc w:val="left"/>
      <w:pPr>
        <w:ind w:left="1088" w:hanging="317"/>
      </w:pPr>
      <w:rPr>
        <w:rFonts w:hint="default"/>
      </w:rPr>
    </w:lvl>
    <w:lvl w:ilvl="2" w:tplc="CB1450CC">
      <w:numFmt w:val="bullet"/>
      <w:lvlText w:val="•"/>
      <w:lvlJc w:val="left"/>
      <w:pPr>
        <w:ind w:left="2056" w:hanging="317"/>
      </w:pPr>
      <w:rPr>
        <w:rFonts w:hint="default"/>
      </w:rPr>
    </w:lvl>
    <w:lvl w:ilvl="3" w:tplc="114AB984">
      <w:numFmt w:val="bullet"/>
      <w:lvlText w:val="•"/>
      <w:lvlJc w:val="left"/>
      <w:pPr>
        <w:ind w:left="3024" w:hanging="317"/>
      </w:pPr>
      <w:rPr>
        <w:rFonts w:hint="default"/>
      </w:rPr>
    </w:lvl>
    <w:lvl w:ilvl="4" w:tplc="A148BDA4">
      <w:numFmt w:val="bullet"/>
      <w:lvlText w:val="•"/>
      <w:lvlJc w:val="left"/>
      <w:pPr>
        <w:ind w:left="3992" w:hanging="317"/>
      </w:pPr>
      <w:rPr>
        <w:rFonts w:hint="default"/>
      </w:rPr>
    </w:lvl>
    <w:lvl w:ilvl="5" w:tplc="D06401E6">
      <w:numFmt w:val="bullet"/>
      <w:lvlText w:val="•"/>
      <w:lvlJc w:val="left"/>
      <w:pPr>
        <w:ind w:left="4960" w:hanging="317"/>
      </w:pPr>
      <w:rPr>
        <w:rFonts w:hint="default"/>
      </w:rPr>
    </w:lvl>
    <w:lvl w:ilvl="6" w:tplc="43E86B64">
      <w:numFmt w:val="bullet"/>
      <w:lvlText w:val="•"/>
      <w:lvlJc w:val="left"/>
      <w:pPr>
        <w:ind w:left="5928" w:hanging="317"/>
      </w:pPr>
      <w:rPr>
        <w:rFonts w:hint="default"/>
      </w:rPr>
    </w:lvl>
    <w:lvl w:ilvl="7" w:tplc="3C527A44">
      <w:numFmt w:val="bullet"/>
      <w:lvlText w:val="•"/>
      <w:lvlJc w:val="left"/>
      <w:pPr>
        <w:ind w:left="6896" w:hanging="317"/>
      </w:pPr>
      <w:rPr>
        <w:rFonts w:hint="default"/>
      </w:rPr>
    </w:lvl>
    <w:lvl w:ilvl="8" w:tplc="E26E2F46">
      <w:numFmt w:val="bullet"/>
      <w:lvlText w:val="•"/>
      <w:lvlJc w:val="left"/>
      <w:pPr>
        <w:ind w:left="7864" w:hanging="317"/>
      </w:pPr>
      <w:rPr>
        <w:rFonts w:hint="default"/>
      </w:rPr>
    </w:lvl>
  </w:abstractNum>
  <w:abstractNum w:abstractNumId="3">
    <w:nsid w:val="51F86488"/>
    <w:multiLevelType w:val="hybridMultilevel"/>
    <w:tmpl w:val="FFFFFFFF"/>
    <w:lvl w:ilvl="0" w:tplc="F29E4CF2">
      <w:numFmt w:val="bullet"/>
      <w:lvlText w:val=""/>
      <w:lvlJc w:val="left"/>
      <w:pPr>
        <w:ind w:left="119" w:hanging="356"/>
      </w:pPr>
      <w:rPr>
        <w:rFonts w:ascii="Symbol" w:eastAsia="Times New Roman" w:hAnsi="Symbol" w:hint="default"/>
        <w:w w:val="99"/>
        <w:sz w:val="28"/>
        <w:szCs w:val="28"/>
      </w:rPr>
    </w:lvl>
    <w:lvl w:ilvl="1" w:tplc="359C23C8">
      <w:numFmt w:val="bullet"/>
      <w:lvlText w:val="•"/>
      <w:lvlJc w:val="left"/>
      <w:pPr>
        <w:ind w:left="1088" w:hanging="356"/>
      </w:pPr>
      <w:rPr>
        <w:rFonts w:hint="default"/>
      </w:rPr>
    </w:lvl>
    <w:lvl w:ilvl="2" w:tplc="1D9AFB2C">
      <w:numFmt w:val="bullet"/>
      <w:lvlText w:val="•"/>
      <w:lvlJc w:val="left"/>
      <w:pPr>
        <w:ind w:left="2056" w:hanging="356"/>
      </w:pPr>
      <w:rPr>
        <w:rFonts w:hint="default"/>
      </w:rPr>
    </w:lvl>
    <w:lvl w:ilvl="3" w:tplc="86D63CF8">
      <w:numFmt w:val="bullet"/>
      <w:lvlText w:val="•"/>
      <w:lvlJc w:val="left"/>
      <w:pPr>
        <w:ind w:left="3024" w:hanging="356"/>
      </w:pPr>
      <w:rPr>
        <w:rFonts w:hint="default"/>
      </w:rPr>
    </w:lvl>
    <w:lvl w:ilvl="4" w:tplc="539ABEE8">
      <w:numFmt w:val="bullet"/>
      <w:lvlText w:val="•"/>
      <w:lvlJc w:val="left"/>
      <w:pPr>
        <w:ind w:left="3992" w:hanging="356"/>
      </w:pPr>
      <w:rPr>
        <w:rFonts w:hint="default"/>
      </w:rPr>
    </w:lvl>
    <w:lvl w:ilvl="5" w:tplc="6556F642">
      <w:numFmt w:val="bullet"/>
      <w:lvlText w:val="•"/>
      <w:lvlJc w:val="left"/>
      <w:pPr>
        <w:ind w:left="4960" w:hanging="356"/>
      </w:pPr>
      <w:rPr>
        <w:rFonts w:hint="default"/>
      </w:rPr>
    </w:lvl>
    <w:lvl w:ilvl="6" w:tplc="E66C6B14">
      <w:numFmt w:val="bullet"/>
      <w:lvlText w:val="•"/>
      <w:lvlJc w:val="left"/>
      <w:pPr>
        <w:ind w:left="5928" w:hanging="356"/>
      </w:pPr>
      <w:rPr>
        <w:rFonts w:hint="default"/>
      </w:rPr>
    </w:lvl>
    <w:lvl w:ilvl="7" w:tplc="54860F32">
      <w:numFmt w:val="bullet"/>
      <w:lvlText w:val="•"/>
      <w:lvlJc w:val="left"/>
      <w:pPr>
        <w:ind w:left="6896" w:hanging="356"/>
      </w:pPr>
      <w:rPr>
        <w:rFonts w:hint="default"/>
      </w:rPr>
    </w:lvl>
    <w:lvl w:ilvl="8" w:tplc="63E4818E">
      <w:numFmt w:val="bullet"/>
      <w:lvlText w:val="•"/>
      <w:lvlJc w:val="left"/>
      <w:pPr>
        <w:ind w:left="7864" w:hanging="356"/>
      </w:pPr>
      <w:rPr>
        <w:rFonts w:hint="default"/>
      </w:rPr>
    </w:lvl>
  </w:abstractNum>
  <w:abstractNum w:abstractNumId="4">
    <w:nsid w:val="77844A95"/>
    <w:multiLevelType w:val="hybridMultilevel"/>
    <w:tmpl w:val="FFFFFFFF"/>
    <w:lvl w:ilvl="0" w:tplc="F2B6CF7E">
      <w:start w:val="11"/>
      <w:numFmt w:val="decimal"/>
      <w:lvlText w:val="%1."/>
      <w:lvlJc w:val="left"/>
      <w:pPr>
        <w:ind w:left="1276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E9800E2">
      <w:numFmt w:val="bullet"/>
      <w:lvlText w:val="•"/>
      <w:lvlJc w:val="left"/>
      <w:pPr>
        <w:ind w:left="2132" w:hanging="360"/>
      </w:pPr>
      <w:rPr>
        <w:rFonts w:hint="default"/>
      </w:rPr>
    </w:lvl>
    <w:lvl w:ilvl="2" w:tplc="2524326C">
      <w:numFmt w:val="bullet"/>
      <w:lvlText w:val="•"/>
      <w:lvlJc w:val="left"/>
      <w:pPr>
        <w:ind w:left="2984" w:hanging="360"/>
      </w:pPr>
      <w:rPr>
        <w:rFonts w:hint="default"/>
      </w:rPr>
    </w:lvl>
    <w:lvl w:ilvl="3" w:tplc="B91E513E">
      <w:numFmt w:val="bullet"/>
      <w:lvlText w:val="•"/>
      <w:lvlJc w:val="left"/>
      <w:pPr>
        <w:ind w:left="3836" w:hanging="360"/>
      </w:pPr>
      <w:rPr>
        <w:rFonts w:hint="default"/>
      </w:rPr>
    </w:lvl>
    <w:lvl w:ilvl="4" w:tplc="1270D132"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25244F0C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E9D4F7A2">
      <w:numFmt w:val="bullet"/>
      <w:lvlText w:val="•"/>
      <w:lvlJc w:val="left"/>
      <w:pPr>
        <w:ind w:left="6392" w:hanging="360"/>
      </w:pPr>
      <w:rPr>
        <w:rFonts w:hint="default"/>
      </w:rPr>
    </w:lvl>
    <w:lvl w:ilvl="7" w:tplc="A5146468"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80EC3E1C">
      <w:numFmt w:val="bullet"/>
      <w:lvlText w:val="•"/>
      <w:lvlJc w:val="left"/>
      <w:pPr>
        <w:ind w:left="8096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497"/>
    <w:rsid w:val="00092250"/>
    <w:rsid w:val="003B26FA"/>
    <w:rsid w:val="004840CC"/>
    <w:rsid w:val="005346A0"/>
    <w:rsid w:val="007222A0"/>
    <w:rsid w:val="007A2497"/>
    <w:rsid w:val="009A1FC4"/>
    <w:rsid w:val="00AE0D51"/>
    <w:rsid w:val="00CC743E"/>
    <w:rsid w:val="00D2703F"/>
    <w:rsid w:val="00ED65A7"/>
    <w:rsid w:val="00F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9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7A2497"/>
    <w:pPr>
      <w:spacing w:line="413" w:lineRule="exact"/>
      <w:ind w:left="808" w:right="435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9"/>
    <w:qFormat/>
    <w:rsid w:val="007A2497"/>
    <w:pPr>
      <w:ind w:left="808" w:right="299"/>
      <w:jc w:val="center"/>
      <w:outlineLvl w:val="1"/>
    </w:pPr>
    <w:rPr>
      <w:sz w:val="32"/>
      <w:szCs w:val="32"/>
    </w:rPr>
  </w:style>
  <w:style w:type="paragraph" w:styleId="3">
    <w:name w:val="heading 3"/>
    <w:basedOn w:val="a"/>
    <w:link w:val="30"/>
    <w:uiPriority w:val="99"/>
    <w:qFormat/>
    <w:rsid w:val="007A2497"/>
    <w:pPr>
      <w:ind w:left="808"/>
      <w:outlineLvl w:val="2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D2703F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D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0D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0D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C10D14"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99"/>
    <w:rsid w:val="007A2497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10D14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7A2497"/>
    <w:pPr>
      <w:spacing w:line="322" w:lineRule="exact"/>
      <w:ind w:left="119" w:firstLine="720"/>
    </w:pPr>
  </w:style>
  <w:style w:type="paragraph" w:customStyle="1" w:styleId="TableParagraph">
    <w:name w:val="Table Paragraph"/>
    <w:basedOn w:val="a"/>
    <w:uiPriority w:val="99"/>
    <w:rsid w:val="007A2497"/>
    <w:pPr>
      <w:spacing w:line="210" w:lineRule="exact"/>
      <w:ind w:left="2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Преподаватель</cp:lastModifiedBy>
  <cp:revision>5</cp:revision>
  <dcterms:created xsi:type="dcterms:W3CDTF">2020-10-08T19:22:00Z</dcterms:created>
  <dcterms:modified xsi:type="dcterms:W3CDTF">2020-11-11T11:57:00Z</dcterms:modified>
</cp:coreProperties>
</file>